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702CF" w14:textId="5F50BB53" w:rsidR="00D02C1D" w:rsidRDefault="00195788" w:rsidP="00D02C1D">
      <w:pPr>
        <w:pStyle w:val="text"/>
        <w:rPr>
          <w:rFonts w:ascii="Arial" w:hAnsi="Arial" w:cs="Arial"/>
          <w:b/>
          <w:sz w:val="28"/>
          <w:szCs w:val="22"/>
        </w:rPr>
      </w:pPr>
      <w:r>
        <w:rPr>
          <w:rFonts w:ascii="Arial" w:hAnsi="Arial" w:cs="Arial"/>
          <w:b/>
          <w:noProof/>
          <w:sz w:val="28"/>
          <w:szCs w:val="22"/>
        </w:rPr>
        <w:pict w14:anchorId="72BE98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margin-left:-60pt;margin-top:-35.2pt;width:594pt;height:840.2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8" o:title=""/>
          </v:shape>
        </w:pict>
      </w:r>
    </w:p>
    <w:p w14:paraId="2F7FD6AD" w14:textId="77777777" w:rsidR="00D02C1D" w:rsidRDefault="00D02C1D" w:rsidP="00D02C1D">
      <w:pPr>
        <w:pStyle w:val="text"/>
        <w:rPr>
          <w:rFonts w:ascii="Arial" w:hAnsi="Arial" w:cs="Arial"/>
          <w:b/>
          <w:sz w:val="28"/>
          <w:szCs w:val="22"/>
        </w:rPr>
      </w:pPr>
    </w:p>
    <w:p w14:paraId="3C8377D3" w14:textId="77777777" w:rsidR="00D26599" w:rsidRDefault="00D26599" w:rsidP="00D02C1D">
      <w:pPr>
        <w:pStyle w:val="text"/>
        <w:jc w:val="center"/>
        <w:rPr>
          <w:rFonts w:ascii="Arial" w:hAnsi="Arial" w:cs="Arial"/>
          <w:b/>
          <w:sz w:val="28"/>
          <w:szCs w:val="22"/>
        </w:rPr>
      </w:pPr>
    </w:p>
    <w:p w14:paraId="1A7D2F65" w14:textId="77777777" w:rsidR="00D26599" w:rsidRDefault="00D26599" w:rsidP="00D02C1D">
      <w:pPr>
        <w:pStyle w:val="text"/>
        <w:jc w:val="center"/>
        <w:rPr>
          <w:rFonts w:ascii="Arial" w:hAnsi="Arial" w:cs="Arial"/>
          <w:b/>
          <w:sz w:val="28"/>
          <w:szCs w:val="22"/>
        </w:rPr>
      </w:pPr>
    </w:p>
    <w:p w14:paraId="7E1ADA7F" w14:textId="77777777" w:rsidR="00D02C1D" w:rsidRDefault="0042463C" w:rsidP="00D02C1D">
      <w:pPr>
        <w:pStyle w:val="text"/>
        <w:jc w:val="center"/>
        <w:rPr>
          <w:rFonts w:cs="Arial"/>
          <w:b/>
          <w:sz w:val="28"/>
          <w:szCs w:val="22"/>
        </w:rPr>
      </w:pPr>
      <w:r w:rsidRPr="00CF4B46">
        <w:rPr>
          <w:rFonts w:ascii="Arial" w:hAnsi="Arial" w:cs="Arial"/>
          <w:b/>
          <w:sz w:val="28"/>
          <w:szCs w:val="22"/>
        </w:rPr>
        <w:t>CSP Network Board Term</w:t>
      </w:r>
      <w:r w:rsidR="004E452A" w:rsidRPr="00CF4B46">
        <w:rPr>
          <w:rFonts w:ascii="Arial" w:hAnsi="Arial" w:cs="Arial"/>
          <w:b/>
          <w:sz w:val="28"/>
          <w:szCs w:val="22"/>
        </w:rPr>
        <w:t>s</w:t>
      </w:r>
      <w:r w:rsidRPr="00CF4B46">
        <w:rPr>
          <w:rFonts w:ascii="Arial" w:hAnsi="Arial" w:cs="Arial"/>
          <w:b/>
          <w:sz w:val="28"/>
          <w:szCs w:val="22"/>
        </w:rPr>
        <w:t xml:space="preserve"> o</w:t>
      </w:r>
      <w:r w:rsidR="00991BF1" w:rsidRPr="00CF4B46">
        <w:rPr>
          <w:rFonts w:ascii="Arial" w:hAnsi="Arial" w:cs="Arial"/>
          <w:b/>
          <w:sz w:val="28"/>
          <w:szCs w:val="22"/>
        </w:rPr>
        <w:t>f Reference</w:t>
      </w:r>
      <w:r w:rsidR="0093721C">
        <w:rPr>
          <w:rFonts w:ascii="Arial" w:hAnsi="Arial" w:cs="Arial"/>
          <w:b/>
          <w:sz w:val="28"/>
          <w:szCs w:val="22"/>
        </w:rPr>
        <w:t xml:space="preserve"> </w:t>
      </w:r>
    </w:p>
    <w:p w14:paraId="1D1DC6EE" w14:textId="77777777" w:rsidR="00D26599" w:rsidRDefault="0093721C" w:rsidP="00D02C1D">
      <w:pPr>
        <w:pStyle w:val="text"/>
        <w:jc w:val="center"/>
        <w:rPr>
          <w:rFonts w:ascii="Arial" w:hAnsi="Arial" w:cs="Arial"/>
          <w:szCs w:val="22"/>
        </w:rPr>
      </w:pPr>
      <w:r w:rsidRPr="0093721C">
        <w:rPr>
          <w:rFonts w:ascii="Arial" w:hAnsi="Arial" w:cs="Arial"/>
          <w:szCs w:val="22"/>
        </w:rPr>
        <w:t>September 2015</w:t>
      </w:r>
      <w:r w:rsidR="00D26599">
        <w:rPr>
          <w:rFonts w:ascii="Arial" w:hAnsi="Arial" w:cs="Arial"/>
          <w:szCs w:val="22"/>
        </w:rPr>
        <w:t xml:space="preserve">  </w:t>
      </w:r>
    </w:p>
    <w:p w14:paraId="51E09B4B" w14:textId="1A65553B" w:rsidR="00D26599" w:rsidRPr="00D02C1D" w:rsidRDefault="00D26599" w:rsidP="00D02C1D">
      <w:pPr>
        <w:pStyle w:val="text"/>
        <w:jc w:val="center"/>
        <w:rPr>
          <w:rFonts w:cs="Arial"/>
          <w:b/>
          <w:sz w:val="28"/>
          <w:szCs w:val="22"/>
        </w:rPr>
      </w:pPr>
      <w:r>
        <w:rPr>
          <w:rFonts w:ascii="Arial" w:hAnsi="Arial" w:cs="Arial"/>
          <w:szCs w:val="22"/>
        </w:rPr>
        <w:t>(Updated Dec 2017 to accommodate agreed changes to articles)</w:t>
      </w:r>
    </w:p>
    <w:p w14:paraId="4EC7BD00" w14:textId="0C2598E5" w:rsidR="0042463C" w:rsidRDefault="0042463C" w:rsidP="0042463C">
      <w:pPr>
        <w:pStyle w:val="text"/>
        <w:shd w:val="clear" w:color="auto" w:fill="FFFFFF"/>
        <w:spacing w:before="0" w:beforeAutospacing="0" w:after="0" w:afterAutospacing="0"/>
        <w:rPr>
          <w:rFonts w:ascii="Arial" w:hAnsi="Arial" w:cs="Arial"/>
          <w:sz w:val="28"/>
          <w:szCs w:val="22"/>
        </w:rPr>
      </w:pPr>
    </w:p>
    <w:p w14:paraId="2A1E05F7" w14:textId="2E3FE17F" w:rsidR="0042463C" w:rsidRPr="0042463C" w:rsidRDefault="000B6F53" w:rsidP="0042463C">
      <w:pPr>
        <w:pStyle w:val="text"/>
        <w:shd w:val="clear" w:color="auto" w:fill="FFFFFF"/>
        <w:spacing w:before="0" w:beforeAutospacing="0" w:after="0" w:afterAutospacing="0"/>
        <w:rPr>
          <w:rFonts w:ascii="Arial" w:hAnsi="Arial" w:cs="Arial"/>
          <w:b/>
          <w:sz w:val="22"/>
          <w:szCs w:val="22"/>
        </w:rPr>
      </w:pPr>
      <w:r>
        <w:rPr>
          <w:rFonts w:ascii="Arial" w:hAnsi="Arial" w:cs="Arial"/>
          <w:b/>
          <w:sz w:val="22"/>
          <w:szCs w:val="22"/>
        </w:rPr>
        <w:t xml:space="preserve">1.0 </w:t>
      </w:r>
      <w:r>
        <w:rPr>
          <w:rFonts w:ascii="Arial" w:hAnsi="Arial" w:cs="Arial"/>
          <w:b/>
          <w:sz w:val="22"/>
          <w:szCs w:val="22"/>
        </w:rPr>
        <w:tab/>
      </w:r>
      <w:r w:rsidR="0042463C" w:rsidRPr="0042463C">
        <w:rPr>
          <w:rFonts w:ascii="Arial" w:hAnsi="Arial" w:cs="Arial"/>
          <w:b/>
          <w:sz w:val="22"/>
          <w:szCs w:val="22"/>
        </w:rPr>
        <w:t>Introduction</w:t>
      </w:r>
    </w:p>
    <w:p w14:paraId="121FC8D4" w14:textId="77777777" w:rsidR="001A3A5C" w:rsidRDefault="001A3A5C" w:rsidP="0042463C">
      <w:pPr>
        <w:pStyle w:val="text"/>
        <w:shd w:val="clear" w:color="auto" w:fill="FFFFFF"/>
        <w:spacing w:before="0" w:beforeAutospacing="0" w:after="0" w:afterAutospacing="0"/>
        <w:rPr>
          <w:rFonts w:ascii="Arial" w:hAnsi="Arial" w:cs="Arial"/>
          <w:sz w:val="22"/>
          <w:szCs w:val="22"/>
        </w:rPr>
      </w:pPr>
    </w:p>
    <w:p w14:paraId="739F7110" w14:textId="67F3A674" w:rsidR="00BB3766" w:rsidRPr="00BB3766" w:rsidRDefault="00BB3766" w:rsidP="000B6F53">
      <w:pPr>
        <w:pStyle w:val="text"/>
        <w:shd w:val="clear" w:color="auto" w:fill="FFFFFF"/>
        <w:spacing w:before="0" w:beforeAutospacing="0" w:after="0" w:afterAutospacing="0"/>
        <w:ind w:left="720"/>
        <w:rPr>
          <w:rFonts w:ascii="Arial" w:hAnsi="Arial" w:cs="Arial"/>
          <w:sz w:val="22"/>
        </w:rPr>
      </w:pPr>
      <w:r w:rsidRPr="00BB3766">
        <w:rPr>
          <w:rFonts w:ascii="Arial" w:hAnsi="Arial" w:cs="Arial"/>
          <w:sz w:val="22"/>
        </w:rPr>
        <w:t>CSP Network is a registered Charity and Company Limited by Guarantee with charitable Objects focusing on sports participation and health.</w:t>
      </w:r>
      <w:r>
        <w:rPr>
          <w:rFonts w:ascii="Arial" w:hAnsi="Arial" w:cs="Arial"/>
          <w:sz w:val="22"/>
        </w:rPr>
        <w:t xml:space="preserve">  County Sports Partnerships are its members.</w:t>
      </w:r>
      <w:r w:rsidRPr="00BB3766">
        <w:rPr>
          <w:rFonts w:ascii="Arial" w:hAnsi="Arial" w:cs="Arial"/>
          <w:sz w:val="22"/>
        </w:rPr>
        <w:t xml:space="preserve">  </w:t>
      </w:r>
    </w:p>
    <w:p w14:paraId="0227A317" w14:textId="77777777" w:rsidR="00BB3766" w:rsidRDefault="00BB3766" w:rsidP="000B6F53">
      <w:pPr>
        <w:pStyle w:val="text"/>
        <w:shd w:val="clear" w:color="auto" w:fill="FFFFFF"/>
        <w:spacing w:before="0" w:beforeAutospacing="0" w:after="0" w:afterAutospacing="0"/>
        <w:ind w:left="720"/>
        <w:rPr>
          <w:rFonts w:ascii="Arial" w:hAnsi="Arial" w:cs="Arial"/>
          <w:sz w:val="20"/>
        </w:rPr>
      </w:pPr>
    </w:p>
    <w:p w14:paraId="7E04F1B5" w14:textId="50C847E4" w:rsidR="0042463C" w:rsidRPr="0042463C" w:rsidRDefault="0042463C" w:rsidP="000B6F53">
      <w:pPr>
        <w:pStyle w:val="text"/>
        <w:shd w:val="clear" w:color="auto" w:fill="FFFFFF"/>
        <w:spacing w:before="0" w:beforeAutospacing="0" w:after="0" w:afterAutospacing="0"/>
        <w:ind w:left="720"/>
        <w:rPr>
          <w:rFonts w:ascii="Arial" w:hAnsi="Arial" w:cs="Arial"/>
          <w:sz w:val="22"/>
          <w:szCs w:val="22"/>
        </w:rPr>
      </w:pPr>
      <w:r w:rsidRPr="0042463C">
        <w:rPr>
          <w:rFonts w:ascii="Arial" w:hAnsi="Arial" w:cs="Arial"/>
          <w:sz w:val="22"/>
          <w:szCs w:val="22"/>
        </w:rPr>
        <w:t xml:space="preserve">This document </w:t>
      </w:r>
      <w:r w:rsidR="000B6F53">
        <w:rPr>
          <w:rFonts w:ascii="Arial" w:hAnsi="Arial" w:cs="Arial"/>
          <w:sz w:val="22"/>
          <w:szCs w:val="22"/>
        </w:rPr>
        <w:t>supplements</w:t>
      </w:r>
      <w:r w:rsidRPr="0042463C">
        <w:rPr>
          <w:rFonts w:ascii="Arial" w:hAnsi="Arial" w:cs="Arial"/>
          <w:sz w:val="22"/>
          <w:szCs w:val="22"/>
        </w:rPr>
        <w:t xml:space="preserve"> </w:t>
      </w:r>
      <w:r>
        <w:rPr>
          <w:rFonts w:ascii="Arial" w:hAnsi="Arial" w:cs="Arial"/>
          <w:sz w:val="22"/>
          <w:szCs w:val="22"/>
        </w:rPr>
        <w:t xml:space="preserve">and supports </w:t>
      </w:r>
      <w:r w:rsidRPr="0042463C">
        <w:rPr>
          <w:rFonts w:ascii="Arial" w:hAnsi="Arial" w:cs="Arial"/>
          <w:sz w:val="22"/>
          <w:szCs w:val="22"/>
        </w:rPr>
        <w:t>the Article</w:t>
      </w:r>
      <w:r w:rsidR="00CA5E0F">
        <w:rPr>
          <w:rFonts w:ascii="Arial" w:hAnsi="Arial" w:cs="Arial"/>
          <w:sz w:val="22"/>
          <w:szCs w:val="22"/>
        </w:rPr>
        <w:t>s</w:t>
      </w:r>
      <w:r w:rsidRPr="0042463C">
        <w:rPr>
          <w:rFonts w:ascii="Arial" w:hAnsi="Arial" w:cs="Arial"/>
          <w:sz w:val="22"/>
          <w:szCs w:val="22"/>
        </w:rPr>
        <w:t xml:space="preserve"> of Associ</w:t>
      </w:r>
      <w:r>
        <w:rPr>
          <w:rFonts w:ascii="Arial" w:hAnsi="Arial" w:cs="Arial"/>
          <w:sz w:val="22"/>
          <w:szCs w:val="22"/>
        </w:rPr>
        <w:t>a</w:t>
      </w:r>
      <w:r w:rsidRPr="0042463C">
        <w:rPr>
          <w:rFonts w:ascii="Arial" w:hAnsi="Arial" w:cs="Arial"/>
          <w:sz w:val="22"/>
          <w:szCs w:val="22"/>
        </w:rPr>
        <w:t xml:space="preserve">tion of CSP Network </w:t>
      </w:r>
      <w:r>
        <w:rPr>
          <w:rFonts w:ascii="Arial" w:hAnsi="Arial" w:cs="Arial"/>
          <w:sz w:val="22"/>
          <w:szCs w:val="22"/>
        </w:rPr>
        <w:t xml:space="preserve">which define </w:t>
      </w:r>
      <w:r w:rsidR="00CA5E0F">
        <w:rPr>
          <w:rFonts w:ascii="Arial" w:hAnsi="Arial" w:cs="Arial"/>
          <w:sz w:val="22"/>
          <w:szCs w:val="22"/>
        </w:rPr>
        <w:t>its</w:t>
      </w:r>
      <w:r>
        <w:rPr>
          <w:rFonts w:ascii="Arial" w:hAnsi="Arial" w:cs="Arial"/>
          <w:sz w:val="22"/>
          <w:szCs w:val="22"/>
        </w:rPr>
        <w:t xml:space="preserve"> membership,</w:t>
      </w:r>
      <w:r w:rsidR="00CA5E0F">
        <w:rPr>
          <w:rFonts w:ascii="Arial" w:hAnsi="Arial" w:cs="Arial"/>
          <w:sz w:val="22"/>
          <w:szCs w:val="22"/>
        </w:rPr>
        <w:t xml:space="preserve"> and the</w:t>
      </w:r>
      <w:r>
        <w:rPr>
          <w:rFonts w:ascii="Arial" w:hAnsi="Arial" w:cs="Arial"/>
          <w:sz w:val="22"/>
          <w:szCs w:val="22"/>
        </w:rPr>
        <w:t xml:space="preserve"> appointment and responsibility of the Board of Trustees.  It provides fur</w:t>
      </w:r>
      <w:r w:rsidR="000B6F53">
        <w:rPr>
          <w:rFonts w:ascii="Arial" w:hAnsi="Arial" w:cs="Arial"/>
          <w:sz w:val="22"/>
          <w:szCs w:val="22"/>
        </w:rPr>
        <w:t xml:space="preserve">ther information regarding the </w:t>
      </w:r>
      <w:r w:rsidR="0093721C">
        <w:rPr>
          <w:rFonts w:ascii="Arial" w:hAnsi="Arial" w:cs="Arial"/>
          <w:sz w:val="22"/>
          <w:szCs w:val="22"/>
        </w:rPr>
        <w:t xml:space="preserve">purpose, </w:t>
      </w:r>
      <w:r w:rsidR="000B6F53">
        <w:rPr>
          <w:rFonts w:ascii="Arial" w:hAnsi="Arial" w:cs="Arial"/>
          <w:sz w:val="22"/>
          <w:szCs w:val="22"/>
        </w:rPr>
        <w:t>profile</w:t>
      </w:r>
      <w:r>
        <w:rPr>
          <w:rFonts w:ascii="Arial" w:hAnsi="Arial" w:cs="Arial"/>
          <w:sz w:val="22"/>
          <w:szCs w:val="22"/>
        </w:rPr>
        <w:t xml:space="preserve"> </w:t>
      </w:r>
      <w:r w:rsidR="0093721C">
        <w:rPr>
          <w:rFonts w:ascii="Arial" w:hAnsi="Arial" w:cs="Arial"/>
          <w:sz w:val="22"/>
          <w:szCs w:val="22"/>
        </w:rPr>
        <w:t>and operation of the Board, and builds on and captures the outcomes of the 2015 Governance Review.</w:t>
      </w:r>
      <w:r w:rsidR="004E452A">
        <w:rPr>
          <w:rFonts w:ascii="Arial" w:hAnsi="Arial" w:cs="Arial"/>
          <w:sz w:val="22"/>
          <w:szCs w:val="22"/>
        </w:rPr>
        <w:t xml:space="preserve">  It is supplemented further by Charity Commission Guidance on the role and duties of Trusties, which will be provided during the appointment process.</w:t>
      </w:r>
    </w:p>
    <w:p w14:paraId="7B109ACD" w14:textId="77777777" w:rsidR="0042463C" w:rsidRPr="0042463C" w:rsidRDefault="0042463C" w:rsidP="0042463C">
      <w:pPr>
        <w:pStyle w:val="text"/>
        <w:shd w:val="clear" w:color="auto" w:fill="FFFFFF"/>
        <w:spacing w:before="0" w:beforeAutospacing="0" w:after="0" w:afterAutospacing="0"/>
        <w:rPr>
          <w:rFonts w:ascii="Arial" w:hAnsi="Arial" w:cs="Arial"/>
          <w:sz w:val="22"/>
          <w:szCs w:val="22"/>
        </w:rPr>
      </w:pPr>
    </w:p>
    <w:p w14:paraId="11F04572" w14:textId="4621A296" w:rsidR="001A3A5C" w:rsidRDefault="000B6F53" w:rsidP="001A3A5C">
      <w:pPr>
        <w:pStyle w:val="text"/>
        <w:shd w:val="clear" w:color="auto" w:fill="FFFFFF"/>
        <w:spacing w:before="0" w:beforeAutospacing="0" w:after="0" w:afterAutospacing="0"/>
        <w:rPr>
          <w:rFonts w:ascii="Arial" w:hAnsi="Arial" w:cs="Arial"/>
          <w:b/>
          <w:sz w:val="22"/>
          <w:szCs w:val="22"/>
        </w:rPr>
      </w:pPr>
      <w:r>
        <w:rPr>
          <w:rFonts w:ascii="Arial" w:hAnsi="Arial" w:cs="Arial"/>
          <w:b/>
          <w:sz w:val="22"/>
          <w:szCs w:val="22"/>
        </w:rPr>
        <w:t>2.0</w:t>
      </w:r>
      <w:r>
        <w:rPr>
          <w:rFonts w:ascii="Arial" w:hAnsi="Arial" w:cs="Arial"/>
          <w:b/>
          <w:sz w:val="22"/>
          <w:szCs w:val="22"/>
        </w:rPr>
        <w:tab/>
      </w:r>
      <w:r w:rsidR="001A3A5C" w:rsidRPr="001A3A5C">
        <w:rPr>
          <w:rFonts w:ascii="Arial" w:hAnsi="Arial" w:cs="Arial"/>
          <w:b/>
          <w:sz w:val="22"/>
          <w:szCs w:val="22"/>
        </w:rPr>
        <w:t>Purpose</w:t>
      </w:r>
    </w:p>
    <w:p w14:paraId="1AD5AB78" w14:textId="77777777" w:rsidR="001A3A5C" w:rsidRDefault="001A3A5C" w:rsidP="001A3A5C">
      <w:pPr>
        <w:pStyle w:val="text"/>
        <w:shd w:val="clear" w:color="auto" w:fill="FFFFFF"/>
        <w:spacing w:before="0" w:beforeAutospacing="0" w:after="0" w:afterAutospacing="0"/>
        <w:rPr>
          <w:rFonts w:ascii="Arial" w:hAnsi="Arial" w:cs="Arial"/>
          <w:sz w:val="22"/>
          <w:szCs w:val="22"/>
        </w:rPr>
      </w:pPr>
    </w:p>
    <w:p w14:paraId="6CE82EE3" w14:textId="7905DD79" w:rsidR="002D71CF" w:rsidRDefault="002D71CF" w:rsidP="00CA5E0F">
      <w:pPr>
        <w:pStyle w:val="text"/>
        <w:numPr>
          <w:ilvl w:val="0"/>
          <w:numId w:val="1"/>
        </w:numPr>
        <w:shd w:val="clear" w:color="auto" w:fill="FFFFFF"/>
        <w:spacing w:before="0" w:beforeAutospacing="0" w:after="0" w:afterAutospacing="0"/>
        <w:rPr>
          <w:rFonts w:ascii="Arial" w:hAnsi="Arial" w:cs="Arial"/>
          <w:b/>
          <w:sz w:val="22"/>
          <w:szCs w:val="22"/>
        </w:rPr>
      </w:pPr>
      <w:r w:rsidRPr="00B332AB">
        <w:rPr>
          <w:rFonts w:ascii="Arial" w:hAnsi="Arial" w:cs="Arial"/>
          <w:b/>
          <w:sz w:val="22"/>
          <w:szCs w:val="22"/>
        </w:rPr>
        <w:t>CSP Network</w:t>
      </w:r>
    </w:p>
    <w:p w14:paraId="678F8799" w14:textId="77777777" w:rsidR="0063676E" w:rsidRPr="00B332AB" w:rsidRDefault="0063676E" w:rsidP="0063676E">
      <w:pPr>
        <w:pStyle w:val="text"/>
        <w:shd w:val="clear" w:color="auto" w:fill="FFFFFF"/>
        <w:spacing w:before="0" w:beforeAutospacing="0" w:after="0" w:afterAutospacing="0"/>
        <w:ind w:left="1080"/>
        <w:rPr>
          <w:rFonts w:ascii="Arial" w:hAnsi="Arial" w:cs="Arial"/>
          <w:b/>
          <w:sz w:val="22"/>
          <w:szCs w:val="22"/>
        </w:rPr>
      </w:pPr>
    </w:p>
    <w:p w14:paraId="0AA7EE2A" w14:textId="31B1BBC9" w:rsidR="000B6F53" w:rsidRPr="00B332AB" w:rsidRDefault="00B332AB" w:rsidP="00B332AB">
      <w:pPr>
        <w:ind w:left="1080"/>
        <w:rPr>
          <w:rFonts w:cs="Arial"/>
          <w:sz w:val="22"/>
          <w:szCs w:val="22"/>
        </w:rPr>
      </w:pPr>
      <w:r w:rsidRPr="0063676E">
        <w:rPr>
          <w:rFonts w:cs="Arial"/>
          <w:sz w:val="22"/>
          <w:szCs w:val="22"/>
        </w:rPr>
        <w:t xml:space="preserve">As a registered charity and the umbrella body </w:t>
      </w:r>
      <w:r w:rsidR="0063676E">
        <w:rPr>
          <w:rFonts w:cs="Arial"/>
          <w:sz w:val="22"/>
          <w:szCs w:val="22"/>
        </w:rPr>
        <w:t xml:space="preserve">for </w:t>
      </w:r>
      <w:r w:rsidRPr="0063676E">
        <w:rPr>
          <w:rFonts w:cs="Arial"/>
          <w:sz w:val="22"/>
          <w:szCs w:val="22"/>
        </w:rPr>
        <w:t>C</w:t>
      </w:r>
      <w:r w:rsidRPr="00B332AB">
        <w:rPr>
          <w:rFonts w:cs="Arial"/>
          <w:sz w:val="22"/>
          <w:szCs w:val="22"/>
        </w:rPr>
        <w:t>ounty Sports P</w:t>
      </w:r>
      <w:r w:rsidR="0063676E">
        <w:rPr>
          <w:rFonts w:cs="Arial"/>
          <w:sz w:val="22"/>
          <w:szCs w:val="22"/>
        </w:rPr>
        <w:t>a</w:t>
      </w:r>
      <w:r w:rsidRPr="00B332AB">
        <w:rPr>
          <w:rFonts w:cs="Arial"/>
          <w:sz w:val="22"/>
          <w:szCs w:val="22"/>
        </w:rPr>
        <w:t xml:space="preserve">rtnerships, the primary purpose of CSP Network is to effectively </w:t>
      </w:r>
      <w:r w:rsidRPr="00B332AB">
        <w:rPr>
          <w:rFonts w:cs="Arial"/>
          <w:sz w:val="22"/>
          <w:szCs w:val="22"/>
          <w:u w:val="single"/>
        </w:rPr>
        <w:t>lead</w:t>
      </w:r>
      <w:r w:rsidRPr="00B332AB">
        <w:rPr>
          <w:rFonts w:cs="Arial"/>
          <w:sz w:val="22"/>
          <w:szCs w:val="22"/>
        </w:rPr>
        <w:t xml:space="preserve">, </w:t>
      </w:r>
      <w:r w:rsidRPr="00B332AB">
        <w:rPr>
          <w:rFonts w:cs="Arial"/>
          <w:sz w:val="22"/>
          <w:szCs w:val="22"/>
          <w:u w:val="single"/>
        </w:rPr>
        <w:t xml:space="preserve">support </w:t>
      </w:r>
      <w:r w:rsidRPr="00B332AB">
        <w:rPr>
          <w:rFonts w:cs="Arial"/>
          <w:sz w:val="22"/>
          <w:szCs w:val="22"/>
        </w:rPr>
        <w:t xml:space="preserve">and </w:t>
      </w:r>
      <w:r w:rsidRPr="00B332AB">
        <w:rPr>
          <w:rFonts w:cs="Arial"/>
          <w:sz w:val="22"/>
          <w:szCs w:val="22"/>
          <w:u w:val="single"/>
        </w:rPr>
        <w:t xml:space="preserve">represent </w:t>
      </w:r>
      <w:r w:rsidRPr="00B332AB">
        <w:rPr>
          <w:rFonts w:cs="Arial"/>
          <w:sz w:val="22"/>
          <w:szCs w:val="22"/>
        </w:rPr>
        <w:t xml:space="preserve">CSPs </w:t>
      </w:r>
      <w:r w:rsidR="000B6F53" w:rsidRPr="00B332AB">
        <w:rPr>
          <w:rFonts w:cs="Arial"/>
          <w:sz w:val="22"/>
          <w:szCs w:val="22"/>
        </w:rPr>
        <w:t>to enable the network to fulfil its statutory and charitable obligations and achieve its mission:</w:t>
      </w:r>
    </w:p>
    <w:p w14:paraId="678B1E2C" w14:textId="77777777" w:rsidR="00B332AB" w:rsidRPr="00B332AB" w:rsidRDefault="00B332AB" w:rsidP="00B332AB">
      <w:pPr>
        <w:pStyle w:val="text"/>
        <w:shd w:val="clear" w:color="auto" w:fill="FFFFFF"/>
        <w:spacing w:before="0" w:beforeAutospacing="0" w:after="0" w:afterAutospacing="0"/>
        <w:jc w:val="center"/>
        <w:rPr>
          <w:rFonts w:ascii="Arial" w:hAnsi="Arial" w:cs="Arial"/>
          <w:i/>
          <w:sz w:val="22"/>
          <w:szCs w:val="22"/>
        </w:rPr>
      </w:pPr>
    </w:p>
    <w:p w14:paraId="150C048F" w14:textId="30766877" w:rsidR="00A41057" w:rsidRPr="00B332AB" w:rsidRDefault="00084442" w:rsidP="00B332AB">
      <w:pPr>
        <w:pStyle w:val="text"/>
        <w:shd w:val="clear" w:color="auto" w:fill="FFFFFF"/>
        <w:spacing w:before="0" w:beforeAutospacing="0" w:after="0" w:afterAutospacing="0"/>
        <w:ind w:left="720"/>
        <w:jc w:val="center"/>
        <w:rPr>
          <w:rFonts w:ascii="Arial" w:hAnsi="Arial" w:cs="Arial"/>
          <w:i/>
          <w:sz w:val="22"/>
          <w:szCs w:val="22"/>
        </w:rPr>
      </w:pPr>
      <w:r>
        <w:rPr>
          <w:rFonts w:ascii="Arial" w:hAnsi="Arial" w:cs="Arial"/>
          <w:i/>
          <w:sz w:val="22"/>
          <w:szCs w:val="22"/>
        </w:rPr>
        <w:t>‘</w:t>
      </w:r>
      <w:r w:rsidR="000B6F53" w:rsidRPr="00B332AB">
        <w:rPr>
          <w:rFonts w:ascii="Arial" w:hAnsi="Arial" w:cs="Arial"/>
          <w:i/>
          <w:sz w:val="22"/>
          <w:szCs w:val="22"/>
        </w:rPr>
        <w:t xml:space="preserve">Improving </w:t>
      </w:r>
      <w:r w:rsidR="00B332AB" w:rsidRPr="00B332AB">
        <w:rPr>
          <w:rFonts w:ascii="Arial" w:hAnsi="Arial" w:cs="Arial"/>
          <w:i/>
          <w:sz w:val="22"/>
          <w:szCs w:val="22"/>
        </w:rPr>
        <w:t xml:space="preserve">people’s </w:t>
      </w:r>
      <w:r w:rsidR="000B6F53" w:rsidRPr="00B332AB">
        <w:rPr>
          <w:rFonts w:ascii="Arial" w:hAnsi="Arial" w:cs="Arial"/>
          <w:i/>
          <w:sz w:val="22"/>
          <w:szCs w:val="22"/>
        </w:rPr>
        <w:t>lives by growing grassroots sport and physical activity’</w:t>
      </w:r>
    </w:p>
    <w:p w14:paraId="16BBFA3D" w14:textId="77777777" w:rsidR="00A41057" w:rsidRPr="0063676E" w:rsidRDefault="00A41057" w:rsidP="00B332AB">
      <w:pPr>
        <w:rPr>
          <w:rFonts w:cs="Arial"/>
          <w:sz w:val="24"/>
          <w:szCs w:val="22"/>
        </w:rPr>
      </w:pPr>
    </w:p>
    <w:p w14:paraId="447BABF6" w14:textId="391368C1" w:rsidR="00A41057" w:rsidRDefault="00A41057" w:rsidP="00B332AB">
      <w:pPr>
        <w:ind w:left="1080"/>
        <w:rPr>
          <w:rFonts w:cs="Arial"/>
          <w:sz w:val="22"/>
        </w:rPr>
      </w:pPr>
      <w:r w:rsidRPr="0063676E">
        <w:rPr>
          <w:rFonts w:cs="Arial"/>
          <w:sz w:val="22"/>
        </w:rPr>
        <w:t xml:space="preserve">To </w:t>
      </w:r>
      <w:r w:rsidR="00B332AB" w:rsidRPr="0063676E">
        <w:rPr>
          <w:rFonts w:cs="Arial"/>
          <w:sz w:val="22"/>
        </w:rPr>
        <w:t>achieve this, the organisation</w:t>
      </w:r>
      <w:r w:rsidRPr="0063676E">
        <w:rPr>
          <w:rFonts w:cs="Arial"/>
          <w:sz w:val="22"/>
        </w:rPr>
        <w:t xml:space="preserve"> undertake</w:t>
      </w:r>
      <w:r w:rsidR="00B332AB" w:rsidRPr="0063676E">
        <w:rPr>
          <w:rFonts w:cs="Arial"/>
          <w:sz w:val="22"/>
        </w:rPr>
        <w:t>s</w:t>
      </w:r>
      <w:r w:rsidRPr="0063676E">
        <w:rPr>
          <w:rFonts w:cs="Arial"/>
          <w:sz w:val="22"/>
        </w:rPr>
        <w:t xml:space="preserve"> the following </w:t>
      </w:r>
      <w:r w:rsidR="0063676E">
        <w:rPr>
          <w:rFonts w:cs="Arial"/>
          <w:sz w:val="22"/>
        </w:rPr>
        <w:t xml:space="preserve">key </w:t>
      </w:r>
      <w:r w:rsidRPr="0063676E">
        <w:rPr>
          <w:rFonts w:cs="Arial"/>
          <w:sz w:val="22"/>
        </w:rPr>
        <w:t>functions:</w:t>
      </w:r>
    </w:p>
    <w:p w14:paraId="38A686D6" w14:textId="77777777" w:rsidR="0063676E" w:rsidRPr="0063676E" w:rsidRDefault="0063676E" w:rsidP="00B332AB">
      <w:pPr>
        <w:ind w:left="1080"/>
        <w:rPr>
          <w:rFonts w:cs="Arial"/>
          <w:sz w:val="22"/>
        </w:rPr>
      </w:pPr>
    </w:p>
    <w:p w14:paraId="102A1E8B" w14:textId="723129EA" w:rsidR="00BB3766" w:rsidRDefault="00BB3766" w:rsidP="00CA5E0F">
      <w:pPr>
        <w:pStyle w:val="ListParagraph"/>
        <w:numPr>
          <w:ilvl w:val="0"/>
          <w:numId w:val="2"/>
        </w:numPr>
        <w:spacing w:after="0" w:line="240" w:lineRule="auto"/>
        <w:ind w:right="215"/>
        <w:rPr>
          <w:rFonts w:ascii="Arial" w:hAnsi="Arial" w:cs="Arial"/>
        </w:rPr>
      </w:pPr>
      <w:r w:rsidRPr="0063676E">
        <w:rPr>
          <w:rFonts w:ascii="Arial" w:hAnsi="Arial" w:cs="Arial"/>
        </w:rPr>
        <w:t xml:space="preserve">Provide </w:t>
      </w:r>
      <w:r w:rsidRPr="0063676E">
        <w:rPr>
          <w:rFonts w:ascii="Arial" w:hAnsi="Arial" w:cs="Arial"/>
          <w:u w:val="single"/>
        </w:rPr>
        <w:t xml:space="preserve">leadership </w:t>
      </w:r>
      <w:r w:rsidRPr="0063676E">
        <w:rPr>
          <w:rFonts w:ascii="Arial" w:hAnsi="Arial" w:cs="Arial"/>
        </w:rPr>
        <w:t>to challenge, stretch and inspire CSPs, whilst championing the local ownership and independent nature of CSPs and the leadership role of their Boards.</w:t>
      </w:r>
    </w:p>
    <w:p w14:paraId="01CB6011" w14:textId="77777777" w:rsidR="00BB3766" w:rsidRDefault="00BB3766" w:rsidP="00BB3766">
      <w:pPr>
        <w:pStyle w:val="ListParagraph"/>
        <w:spacing w:after="0" w:line="240" w:lineRule="auto"/>
        <w:ind w:left="1440" w:right="215"/>
        <w:rPr>
          <w:rFonts w:ascii="Arial" w:hAnsi="Arial" w:cs="Arial"/>
        </w:rPr>
      </w:pPr>
    </w:p>
    <w:p w14:paraId="225F8371" w14:textId="77777777" w:rsidR="00B332AB" w:rsidRDefault="00B332AB" w:rsidP="00CA5E0F">
      <w:pPr>
        <w:pStyle w:val="ListParagraph"/>
        <w:numPr>
          <w:ilvl w:val="0"/>
          <w:numId w:val="2"/>
        </w:numPr>
        <w:spacing w:after="0" w:line="240" w:lineRule="auto"/>
        <w:ind w:right="215"/>
        <w:rPr>
          <w:rFonts w:ascii="Arial" w:hAnsi="Arial" w:cs="Arial"/>
        </w:rPr>
      </w:pPr>
      <w:r w:rsidRPr="0063676E">
        <w:rPr>
          <w:rFonts w:ascii="Arial" w:hAnsi="Arial" w:cs="Arial"/>
        </w:rPr>
        <w:t>Pr</w:t>
      </w:r>
      <w:r w:rsidR="00A41057" w:rsidRPr="0063676E">
        <w:rPr>
          <w:rFonts w:ascii="Arial" w:hAnsi="Arial" w:cs="Arial"/>
        </w:rPr>
        <w:t xml:space="preserve">ovide </w:t>
      </w:r>
      <w:r w:rsidR="00A41057" w:rsidRPr="0063676E">
        <w:rPr>
          <w:rFonts w:ascii="Arial" w:hAnsi="Arial" w:cs="Arial"/>
          <w:u w:val="single"/>
        </w:rPr>
        <w:t>advocacy and promotion</w:t>
      </w:r>
      <w:r w:rsidR="00A41057" w:rsidRPr="0063676E">
        <w:rPr>
          <w:rFonts w:ascii="Arial" w:hAnsi="Arial" w:cs="Arial"/>
        </w:rPr>
        <w:t xml:space="preserve"> to position CSPs effectively and increase support amongst key stakeholders.</w:t>
      </w:r>
    </w:p>
    <w:p w14:paraId="6186457C" w14:textId="77777777" w:rsidR="0063676E" w:rsidRPr="0063676E" w:rsidRDefault="0063676E" w:rsidP="0063676E">
      <w:pPr>
        <w:pStyle w:val="ListParagraph"/>
        <w:spacing w:after="0" w:line="240" w:lineRule="auto"/>
        <w:ind w:left="0" w:right="215"/>
        <w:rPr>
          <w:rFonts w:ascii="Arial" w:hAnsi="Arial" w:cs="Arial"/>
        </w:rPr>
      </w:pPr>
    </w:p>
    <w:p w14:paraId="5F2A65B4" w14:textId="77777777" w:rsidR="00D26599" w:rsidRDefault="00B332AB" w:rsidP="00CA5E0F">
      <w:pPr>
        <w:pStyle w:val="ListParagraph"/>
        <w:numPr>
          <w:ilvl w:val="0"/>
          <w:numId w:val="2"/>
        </w:numPr>
        <w:spacing w:after="0" w:line="240" w:lineRule="auto"/>
        <w:ind w:right="215"/>
        <w:rPr>
          <w:rFonts w:ascii="Arial" w:hAnsi="Arial" w:cs="Arial"/>
        </w:rPr>
      </w:pPr>
      <w:r w:rsidRPr="0063676E">
        <w:rPr>
          <w:rFonts w:ascii="Arial" w:hAnsi="Arial" w:cs="Arial"/>
        </w:rPr>
        <w:t>S</w:t>
      </w:r>
      <w:r w:rsidR="00A41057" w:rsidRPr="0063676E">
        <w:rPr>
          <w:rFonts w:ascii="Arial" w:hAnsi="Arial" w:cs="Arial"/>
        </w:rPr>
        <w:t>ecure</w:t>
      </w:r>
      <w:r w:rsidR="0063676E" w:rsidRPr="0063676E">
        <w:rPr>
          <w:rFonts w:ascii="Arial" w:hAnsi="Arial" w:cs="Arial"/>
        </w:rPr>
        <w:t xml:space="preserve"> and develop</w:t>
      </w:r>
      <w:r w:rsidR="00A41057" w:rsidRPr="0063676E">
        <w:rPr>
          <w:rFonts w:ascii="Arial" w:hAnsi="Arial" w:cs="Arial"/>
        </w:rPr>
        <w:t xml:space="preserve"> </w:t>
      </w:r>
      <w:r w:rsidR="00A41057" w:rsidRPr="0063676E">
        <w:rPr>
          <w:rFonts w:ascii="Arial" w:hAnsi="Arial" w:cs="Arial"/>
          <w:u w:val="single"/>
        </w:rPr>
        <w:t>programmes, funding &amp; resources</w:t>
      </w:r>
      <w:r w:rsidR="0063676E" w:rsidRPr="0063676E">
        <w:rPr>
          <w:rFonts w:ascii="Arial" w:hAnsi="Arial" w:cs="Arial"/>
        </w:rPr>
        <w:t xml:space="preserve"> and </w:t>
      </w:r>
      <w:r w:rsidR="0063676E">
        <w:rPr>
          <w:rFonts w:ascii="Arial" w:hAnsi="Arial" w:cs="Arial"/>
        </w:rPr>
        <w:t>f</w:t>
      </w:r>
      <w:r w:rsidR="00A41057" w:rsidRPr="0063676E">
        <w:rPr>
          <w:rFonts w:ascii="Arial" w:hAnsi="Arial" w:cs="Arial"/>
          <w:u w:val="single"/>
        </w:rPr>
        <w:t>acilitate collaboration</w:t>
      </w:r>
      <w:r w:rsidR="00A41057" w:rsidRPr="0063676E">
        <w:rPr>
          <w:rFonts w:ascii="Arial" w:hAnsi="Arial" w:cs="Arial"/>
        </w:rPr>
        <w:t xml:space="preserve"> within and across the network to drive e</w:t>
      </w:r>
      <w:r w:rsidR="00A41057" w:rsidRPr="00C47290">
        <w:rPr>
          <w:rFonts w:ascii="Arial" w:hAnsi="Arial" w:cs="Arial"/>
        </w:rPr>
        <w:t>fficiencies, effectiveness</w:t>
      </w:r>
      <w:r w:rsidR="0063676E" w:rsidRPr="00C47290">
        <w:rPr>
          <w:rFonts w:ascii="Arial" w:hAnsi="Arial" w:cs="Arial"/>
        </w:rPr>
        <w:t xml:space="preserve">, </w:t>
      </w:r>
      <w:r w:rsidR="00C47290" w:rsidRPr="00C47290">
        <w:rPr>
          <w:rFonts w:ascii="Arial" w:eastAsia="Arial" w:hAnsi="Arial" w:cs="Arial"/>
        </w:rPr>
        <w:t>maximise commercial potential,</w:t>
      </w:r>
      <w:r w:rsidR="00C47290" w:rsidRPr="00C47290">
        <w:rPr>
          <w:rFonts w:ascii="Arial" w:hAnsi="Arial" w:cs="Arial"/>
        </w:rPr>
        <w:t xml:space="preserve"> </w:t>
      </w:r>
      <w:r w:rsidR="0063676E" w:rsidRPr="00C47290">
        <w:rPr>
          <w:rFonts w:ascii="Arial" w:hAnsi="Arial" w:cs="Arial"/>
        </w:rPr>
        <w:t>sustainability</w:t>
      </w:r>
      <w:r w:rsidR="00A41057" w:rsidRPr="00C47290">
        <w:rPr>
          <w:rFonts w:ascii="Arial" w:hAnsi="Arial" w:cs="Arial"/>
        </w:rPr>
        <w:t xml:space="preserve"> and impact</w:t>
      </w:r>
      <w:r w:rsidR="00A41057" w:rsidRPr="0063676E">
        <w:rPr>
          <w:rFonts w:ascii="Arial" w:hAnsi="Arial" w:cs="Arial"/>
        </w:rPr>
        <w:t xml:space="preserve">. </w:t>
      </w:r>
    </w:p>
    <w:p w14:paraId="468DA57F" w14:textId="77777777" w:rsidR="00D26599" w:rsidRDefault="00D26599" w:rsidP="00D26599">
      <w:pPr>
        <w:pStyle w:val="ListParagraph"/>
        <w:rPr>
          <w:rFonts w:ascii="Arial" w:hAnsi="Arial" w:cs="Arial"/>
        </w:rPr>
      </w:pPr>
    </w:p>
    <w:p w14:paraId="4312CB2F" w14:textId="77777777" w:rsidR="00D26599" w:rsidRDefault="00D26599" w:rsidP="00D26599">
      <w:pPr>
        <w:pStyle w:val="ListParagraph"/>
        <w:spacing w:after="0" w:line="240" w:lineRule="auto"/>
        <w:ind w:right="215"/>
        <w:rPr>
          <w:rFonts w:ascii="Arial" w:hAnsi="Arial" w:cs="Arial"/>
        </w:rPr>
      </w:pPr>
    </w:p>
    <w:p w14:paraId="7016EB11" w14:textId="788CA472" w:rsidR="0063676E" w:rsidRDefault="00A41057" w:rsidP="00D26599">
      <w:pPr>
        <w:pStyle w:val="ListParagraph"/>
        <w:spacing w:after="0" w:line="240" w:lineRule="auto"/>
        <w:ind w:right="215"/>
        <w:rPr>
          <w:rFonts w:ascii="Arial" w:hAnsi="Arial" w:cs="Arial"/>
        </w:rPr>
      </w:pPr>
      <w:bookmarkStart w:id="0" w:name="_GoBack"/>
      <w:bookmarkEnd w:id="0"/>
      <w:r w:rsidRPr="0063676E">
        <w:rPr>
          <w:rFonts w:ascii="Arial" w:hAnsi="Arial" w:cs="Arial"/>
        </w:rPr>
        <w:t xml:space="preserve"> </w:t>
      </w:r>
    </w:p>
    <w:p w14:paraId="19BC74AD" w14:textId="77777777" w:rsidR="0063676E" w:rsidRPr="0063676E" w:rsidRDefault="0063676E" w:rsidP="0063676E">
      <w:pPr>
        <w:pStyle w:val="ListParagraph"/>
        <w:spacing w:after="0" w:line="240" w:lineRule="auto"/>
        <w:ind w:left="0" w:right="215"/>
        <w:rPr>
          <w:rFonts w:ascii="Arial" w:hAnsi="Arial" w:cs="Arial"/>
        </w:rPr>
      </w:pPr>
    </w:p>
    <w:p w14:paraId="7F2E211A" w14:textId="7F4CFE7E" w:rsidR="00A41057" w:rsidRPr="0063676E" w:rsidRDefault="0063676E" w:rsidP="00CA5E0F">
      <w:pPr>
        <w:pStyle w:val="ListParagraph"/>
        <w:numPr>
          <w:ilvl w:val="0"/>
          <w:numId w:val="2"/>
        </w:numPr>
        <w:spacing w:after="0" w:line="240" w:lineRule="auto"/>
        <w:ind w:right="215"/>
        <w:rPr>
          <w:rFonts w:ascii="Arial" w:hAnsi="Arial" w:cs="Arial"/>
        </w:rPr>
      </w:pPr>
      <w:r w:rsidRPr="0063676E">
        <w:rPr>
          <w:rFonts w:ascii="Arial" w:hAnsi="Arial" w:cs="Arial"/>
        </w:rPr>
        <w:lastRenderedPageBreak/>
        <w:t>C</w:t>
      </w:r>
      <w:r w:rsidR="00A41057" w:rsidRPr="0063676E">
        <w:rPr>
          <w:rFonts w:ascii="Arial" w:hAnsi="Arial" w:cs="Arial"/>
        </w:rPr>
        <w:t xml:space="preserve">reate </w:t>
      </w:r>
      <w:r w:rsidR="00A41057" w:rsidRPr="0063676E">
        <w:rPr>
          <w:rFonts w:ascii="Arial" w:hAnsi="Arial" w:cs="Arial"/>
          <w:u w:val="single"/>
        </w:rPr>
        <w:t>tools, training and guidance</w:t>
      </w:r>
      <w:r w:rsidR="00A41057" w:rsidRPr="0063676E">
        <w:rPr>
          <w:rFonts w:ascii="Arial" w:hAnsi="Arial" w:cs="Arial"/>
        </w:rPr>
        <w:t xml:space="preserve"> </w:t>
      </w:r>
      <w:r w:rsidR="00BB3766" w:rsidRPr="0063676E">
        <w:rPr>
          <w:rFonts w:ascii="Arial" w:hAnsi="Arial" w:cs="Arial"/>
        </w:rPr>
        <w:t xml:space="preserve">and provide </w:t>
      </w:r>
      <w:r w:rsidR="00BB3766" w:rsidRPr="0063676E">
        <w:rPr>
          <w:rFonts w:ascii="Arial" w:hAnsi="Arial" w:cs="Arial"/>
          <w:u w:val="single"/>
        </w:rPr>
        <w:t>targeted support</w:t>
      </w:r>
      <w:r w:rsidR="00BB3766" w:rsidRPr="0063676E">
        <w:rPr>
          <w:rFonts w:ascii="Arial" w:hAnsi="Arial" w:cs="Arial"/>
        </w:rPr>
        <w:t xml:space="preserve"> for individual CSPs when needed</w:t>
      </w:r>
      <w:r w:rsidR="00BB3766">
        <w:rPr>
          <w:rFonts w:ascii="Arial" w:hAnsi="Arial" w:cs="Arial"/>
        </w:rPr>
        <w:t xml:space="preserve"> </w:t>
      </w:r>
      <w:r w:rsidR="00A41057" w:rsidRPr="0063676E">
        <w:rPr>
          <w:rFonts w:ascii="Arial" w:hAnsi="Arial" w:cs="Arial"/>
        </w:rPr>
        <w:t>to help CSPs continually improve and maximise their collective impact</w:t>
      </w:r>
      <w:r w:rsidRPr="0063676E">
        <w:rPr>
          <w:rFonts w:ascii="Arial" w:hAnsi="Arial" w:cs="Arial"/>
        </w:rPr>
        <w:t xml:space="preserve"> </w:t>
      </w:r>
      <w:r w:rsidR="00BB3766">
        <w:rPr>
          <w:rFonts w:ascii="Arial" w:hAnsi="Arial" w:cs="Arial"/>
        </w:rPr>
        <w:t>and to sustain nationwide coverage</w:t>
      </w:r>
      <w:r w:rsidR="00BB3766" w:rsidRPr="0063676E">
        <w:rPr>
          <w:rFonts w:ascii="Arial" w:hAnsi="Arial" w:cs="Arial"/>
        </w:rPr>
        <w:t>.</w:t>
      </w:r>
    </w:p>
    <w:p w14:paraId="27B8D3BD" w14:textId="77777777" w:rsidR="00A41057" w:rsidRPr="0063676E" w:rsidRDefault="00A41057" w:rsidP="00A41057">
      <w:pPr>
        <w:pStyle w:val="ListParagraph"/>
        <w:rPr>
          <w:rFonts w:ascii="Arial" w:hAnsi="Arial" w:cs="Arial"/>
          <w:color w:val="FF0000"/>
        </w:rPr>
      </w:pPr>
    </w:p>
    <w:p w14:paraId="25F3E3D1" w14:textId="688F4706" w:rsidR="007C141E" w:rsidRDefault="00A41057" w:rsidP="00D02C1D">
      <w:pPr>
        <w:ind w:left="1080"/>
        <w:rPr>
          <w:rFonts w:cs="Arial"/>
          <w:sz w:val="22"/>
        </w:rPr>
      </w:pPr>
      <w:r w:rsidRPr="0063676E">
        <w:rPr>
          <w:rFonts w:cs="Arial"/>
          <w:sz w:val="22"/>
        </w:rPr>
        <w:t>To support the delivery of our aims we have developed a number of strategic objectives and KPIs within a balanced scorecard approach, which looks at both the umbrella body itself as well as the health of the network as a whole;</w:t>
      </w:r>
    </w:p>
    <w:p w14:paraId="4D695123" w14:textId="77777777" w:rsidR="00660DE5" w:rsidRPr="0063676E" w:rsidRDefault="00660DE5" w:rsidP="0063676E">
      <w:pPr>
        <w:ind w:left="720"/>
        <w:rPr>
          <w:rFonts w:cs="Arial"/>
          <w:sz w:val="22"/>
        </w:rPr>
      </w:pPr>
    </w:p>
    <w:p w14:paraId="145B00A5" w14:textId="77777777" w:rsidR="00A41057" w:rsidRPr="0063676E" w:rsidRDefault="00A41057" w:rsidP="00CA5E0F">
      <w:pPr>
        <w:pStyle w:val="ListParagraph"/>
        <w:numPr>
          <w:ilvl w:val="0"/>
          <w:numId w:val="3"/>
        </w:numPr>
        <w:spacing w:after="0" w:line="240" w:lineRule="auto"/>
        <w:ind w:left="1440" w:right="215"/>
        <w:rPr>
          <w:rFonts w:ascii="Arial" w:hAnsi="Arial" w:cs="Arial"/>
        </w:rPr>
      </w:pPr>
      <w:r w:rsidRPr="0063676E">
        <w:rPr>
          <w:rFonts w:ascii="Arial" w:hAnsi="Arial" w:cs="Arial"/>
          <w:b/>
          <w:bCs/>
        </w:rPr>
        <w:t>Quality &amp; Collaboration</w:t>
      </w:r>
      <w:r w:rsidRPr="0063676E">
        <w:rPr>
          <w:rFonts w:ascii="Arial" w:hAnsi="Arial" w:cs="Arial"/>
        </w:rPr>
        <w:t xml:space="preserve"> - Continually improving and innovating to improve standards and collaborating to unlock our collective expertise.</w:t>
      </w:r>
    </w:p>
    <w:p w14:paraId="02347789" w14:textId="77777777" w:rsidR="00A41057" w:rsidRPr="0063676E" w:rsidRDefault="00A41057" w:rsidP="0063676E">
      <w:pPr>
        <w:ind w:left="1800"/>
        <w:rPr>
          <w:rFonts w:cs="Arial"/>
          <w:sz w:val="22"/>
        </w:rPr>
      </w:pPr>
    </w:p>
    <w:p w14:paraId="31DA8216" w14:textId="77777777" w:rsidR="00A41057" w:rsidRPr="0063676E" w:rsidRDefault="00A41057" w:rsidP="00CA5E0F">
      <w:pPr>
        <w:pStyle w:val="ListParagraph"/>
        <w:numPr>
          <w:ilvl w:val="0"/>
          <w:numId w:val="3"/>
        </w:numPr>
        <w:spacing w:after="0" w:line="240" w:lineRule="auto"/>
        <w:ind w:left="1440" w:right="215"/>
        <w:rPr>
          <w:rFonts w:ascii="Arial" w:hAnsi="Arial" w:cs="Arial"/>
        </w:rPr>
      </w:pPr>
      <w:r w:rsidRPr="0063676E">
        <w:rPr>
          <w:rFonts w:ascii="Arial" w:hAnsi="Arial" w:cs="Arial"/>
          <w:b/>
          <w:bCs/>
        </w:rPr>
        <w:t>Performance &amp; Impact</w:t>
      </w:r>
      <w:r w:rsidRPr="0063676E">
        <w:rPr>
          <w:rFonts w:ascii="Arial" w:hAnsi="Arial" w:cs="Arial"/>
        </w:rPr>
        <w:t xml:space="preserve"> – Creating a value adding service offer demonstrating impact on outcomes.</w:t>
      </w:r>
    </w:p>
    <w:p w14:paraId="26BD4C21" w14:textId="77777777" w:rsidR="00A41057" w:rsidRPr="0063676E" w:rsidRDefault="00A41057" w:rsidP="0063676E">
      <w:pPr>
        <w:pStyle w:val="ListParagraph"/>
        <w:ind w:left="1440"/>
        <w:rPr>
          <w:rFonts w:ascii="Arial" w:hAnsi="Arial" w:cs="Arial"/>
        </w:rPr>
      </w:pPr>
    </w:p>
    <w:p w14:paraId="471E5911" w14:textId="77777777" w:rsidR="00A41057" w:rsidRPr="0063676E" w:rsidRDefault="00A41057" w:rsidP="00CA5E0F">
      <w:pPr>
        <w:pStyle w:val="ListParagraph"/>
        <w:numPr>
          <w:ilvl w:val="0"/>
          <w:numId w:val="3"/>
        </w:numPr>
        <w:spacing w:after="0" w:line="240" w:lineRule="auto"/>
        <w:ind w:left="1440" w:right="215"/>
        <w:rPr>
          <w:rFonts w:ascii="Arial" w:hAnsi="Arial" w:cs="Arial"/>
        </w:rPr>
      </w:pPr>
      <w:r w:rsidRPr="0063676E">
        <w:rPr>
          <w:rFonts w:ascii="Arial" w:hAnsi="Arial" w:cs="Arial"/>
          <w:b/>
          <w:bCs/>
        </w:rPr>
        <w:t>Stakeholder Value</w:t>
      </w:r>
      <w:r w:rsidRPr="0063676E">
        <w:rPr>
          <w:rFonts w:ascii="Arial" w:hAnsi="Arial" w:cs="Arial"/>
        </w:rPr>
        <w:t xml:space="preserve"> - The provision of attractive services to meet identified needs and consistently delivering above expectations.</w:t>
      </w:r>
    </w:p>
    <w:p w14:paraId="724BBB29" w14:textId="77777777" w:rsidR="00A41057" w:rsidRPr="0063676E" w:rsidRDefault="00A41057" w:rsidP="0063676E">
      <w:pPr>
        <w:ind w:left="1080"/>
        <w:rPr>
          <w:rFonts w:cs="Arial"/>
          <w:sz w:val="22"/>
        </w:rPr>
      </w:pPr>
    </w:p>
    <w:p w14:paraId="5E5819DD" w14:textId="77777777" w:rsidR="00A41057" w:rsidRPr="0063676E" w:rsidRDefault="00A41057" w:rsidP="00CA5E0F">
      <w:pPr>
        <w:pStyle w:val="ListParagraph"/>
        <w:numPr>
          <w:ilvl w:val="0"/>
          <w:numId w:val="3"/>
        </w:numPr>
        <w:spacing w:after="0" w:line="240" w:lineRule="auto"/>
        <w:ind w:left="1440" w:right="215"/>
        <w:rPr>
          <w:rFonts w:ascii="Arial" w:hAnsi="Arial" w:cs="Arial"/>
        </w:rPr>
      </w:pPr>
      <w:r w:rsidRPr="0063676E">
        <w:rPr>
          <w:rFonts w:ascii="Arial" w:hAnsi="Arial" w:cs="Arial"/>
          <w:b/>
          <w:bCs/>
        </w:rPr>
        <w:t>Financial Sustainability</w:t>
      </w:r>
      <w:r w:rsidRPr="0063676E">
        <w:rPr>
          <w:rFonts w:ascii="Arial" w:hAnsi="Arial" w:cs="Arial"/>
        </w:rPr>
        <w:t xml:space="preserve"> - To grow and diversify funding sources to increase impact and improve sustainability.</w:t>
      </w:r>
    </w:p>
    <w:p w14:paraId="74E52ACB" w14:textId="77777777" w:rsidR="00A41057" w:rsidRPr="00A93E1D" w:rsidRDefault="00A41057" w:rsidP="00A41057">
      <w:pPr>
        <w:rPr>
          <w:rFonts w:cs="Arial"/>
        </w:rPr>
      </w:pPr>
    </w:p>
    <w:p w14:paraId="7C594D42" w14:textId="77777777" w:rsidR="00A41057" w:rsidRPr="0063676E" w:rsidRDefault="00A41057" w:rsidP="00A41057">
      <w:pPr>
        <w:ind w:left="720"/>
        <w:rPr>
          <w:rFonts w:cs="Arial"/>
          <w:sz w:val="22"/>
        </w:rPr>
      </w:pPr>
      <w:r w:rsidRPr="0063676E">
        <w:rPr>
          <w:rFonts w:cs="Arial"/>
          <w:sz w:val="22"/>
        </w:rPr>
        <w:t xml:space="preserve">CSP Network needs to be an effective organisation with sufficient resources and capacity to deliver these services, and needs to be seen as a credible national organisation by other agencies.  </w:t>
      </w:r>
    </w:p>
    <w:p w14:paraId="08F5DFBB" w14:textId="77777777" w:rsidR="00A41057" w:rsidRDefault="00A41057" w:rsidP="00A41057">
      <w:pPr>
        <w:ind w:left="720"/>
        <w:rPr>
          <w:rFonts w:cs="Arial"/>
        </w:rPr>
      </w:pPr>
    </w:p>
    <w:p w14:paraId="73D91C24" w14:textId="77777777" w:rsidR="00A41057" w:rsidRPr="00DF471B" w:rsidRDefault="00A41057" w:rsidP="00A41057">
      <w:pPr>
        <w:rPr>
          <w:rFonts w:cs="Arial"/>
          <w:b/>
        </w:rPr>
      </w:pPr>
    </w:p>
    <w:p w14:paraId="60B0455F" w14:textId="77777777" w:rsidR="002D71CF" w:rsidRDefault="002D71CF" w:rsidP="000B6F53">
      <w:pPr>
        <w:pStyle w:val="text"/>
        <w:shd w:val="clear" w:color="auto" w:fill="FFFFFF"/>
        <w:spacing w:before="0" w:beforeAutospacing="0" w:after="0" w:afterAutospacing="0"/>
        <w:rPr>
          <w:rFonts w:ascii="Arial" w:hAnsi="Arial" w:cs="Arial"/>
          <w:i/>
          <w:sz w:val="22"/>
          <w:szCs w:val="22"/>
        </w:rPr>
      </w:pPr>
    </w:p>
    <w:p w14:paraId="4EB4E42D" w14:textId="5F9AE408" w:rsidR="001A3A5C" w:rsidRDefault="002D71CF" w:rsidP="00CA5E0F">
      <w:pPr>
        <w:pStyle w:val="text"/>
        <w:numPr>
          <w:ilvl w:val="0"/>
          <w:numId w:val="1"/>
        </w:numPr>
        <w:shd w:val="clear" w:color="auto" w:fill="FFFFFF"/>
        <w:spacing w:before="0" w:beforeAutospacing="0" w:after="0" w:afterAutospacing="0"/>
        <w:rPr>
          <w:rFonts w:ascii="Arial" w:hAnsi="Arial" w:cs="Arial"/>
          <w:b/>
          <w:sz w:val="22"/>
          <w:szCs w:val="22"/>
        </w:rPr>
      </w:pPr>
      <w:r w:rsidRPr="002D71CF">
        <w:rPr>
          <w:rFonts w:ascii="Arial" w:hAnsi="Arial" w:cs="Arial"/>
          <w:b/>
          <w:sz w:val="22"/>
          <w:szCs w:val="22"/>
        </w:rPr>
        <w:t>CSP Network Board</w:t>
      </w:r>
    </w:p>
    <w:p w14:paraId="259D5AA9" w14:textId="77777777" w:rsidR="0063676E" w:rsidRDefault="0063676E" w:rsidP="0063676E">
      <w:pPr>
        <w:ind w:left="1080"/>
        <w:rPr>
          <w:rFonts w:cs="Arial"/>
          <w:sz w:val="22"/>
        </w:rPr>
      </w:pPr>
    </w:p>
    <w:p w14:paraId="4FBF9567" w14:textId="36863A3C" w:rsidR="00084442" w:rsidRPr="00CA5E0F" w:rsidRDefault="002D71CF" w:rsidP="00031066">
      <w:pPr>
        <w:pStyle w:val="text"/>
        <w:shd w:val="clear" w:color="auto" w:fill="FFFFFF"/>
        <w:spacing w:before="0" w:beforeAutospacing="0" w:after="0" w:afterAutospacing="0"/>
        <w:ind w:left="1080"/>
        <w:rPr>
          <w:rStyle w:val="Level1"/>
          <w:rFonts w:ascii="Arial" w:hAnsi="Arial" w:cs="Arial"/>
          <w:sz w:val="22"/>
          <w:szCs w:val="22"/>
        </w:rPr>
      </w:pPr>
      <w:r w:rsidRPr="0042463C">
        <w:rPr>
          <w:rFonts w:ascii="Arial" w:hAnsi="Arial" w:cs="Arial"/>
          <w:sz w:val="22"/>
          <w:szCs w:val="22"/>
        </w:rPr>
        <w:t>The</w:t>
      </w:r>
      <w:r w:rsidR="00031066">
        <w:rPr>
          <w:rFonts w:ascii="Arial" w:hAnsi="Arial" w:cs="Arial"/>
          <w:sz w:val="22"/>
          <w:szCs w:val="22"/>
        </w:rPr>
        <w:t xml:space="preserve"> purpose of the</w:t>
      </w:r>
      <w:r w:rsidRPr="0042463C">
        <w:rPr>
          <w:rFonts w:ascii="Arial" w:hAnsi="Arial" w:cs="Arial"/>
          <w:sz w:val="22"/>
          <w:szCs w:val="22"/>
        </w:rPr>
        <w:t xml:space="preserve"> Board </w:t>
      </w:r>
      <w:r w:rsidR="00031066">
        <w:rPr>
          <w:rFonts w:ascii="Arial" w:hAnsi="Arial" w:cs="Arial"/>
          <w:sz w:val="22"/>
          <w:szCs w:val="22"/>
        </w:rPr>
        <w:t xml:space="preserve">is to enable the CSP Network to achieve its mission and </w:t>
      </w:r>
      <w:r w:rsidR="00031066" w:rsidRPr="00CA5E0F">
        <w:rPr>
          <w:rFonts w:ascii="Arial" w:hAnsi="Arial" w:cs="Arial"/>
          <w:sz w:val="22"/>
          <w:szCs w:val="22"/>
        </w:rPr>
        <w:t>charitable objects through effective leadership, governance, influence and accountability.</w:t>
      </w:r>
    </w:p>
    <w:p w14:paraId="16EC5168" w14:textId="77777777" w:rsidR="00CA5E0F" w:rsidRDefault="00CA5E0F" w:rsidP="00CA5E0F">
      <w:pPr>
        <w:pStyle w:val="text"/>
        <w:shd w:val="clear" w:color="auto" w:fill="FFFFFF"/>
        <w:spacing w:before="0" w:beforeAutospacing="0" w:after="0" w:afterAutospacing="0"/>
        <w:ind w:left="1080"/>
        <w:rPr>
          <w:rFonts w:ascii="Arial" w:hAnsi="Arial" w:cs="Arial"/>
          <w:sz w:val="22"/>
          <w:szCs w:val="22"/>
        </w:rPr>
      </w:pPr>
    </w:p>
    <w:p w14:paraId="09615951" w14:textId="02FBB463" w:rsidR="00CA5E0F" w:rsidRPr="00CA5E0F" w:rsidRDefault="00CA5E0F" w:rsidP="00CA5E0F">
      <w:pPr>
        <w:pStyle w:val="text"/>
        <w:shd w:val="clear" w:color="auto" w:fill="FFFFFF"/>
        <w:spacing w:before="0" w:beforeAutospacing="0" w:after="0" w:afterAutospacing="0"/>
        <w:ind w:left="1080"/>
        <w:rPr>
          <w:rStyle w:val="Level1"/>
          <w:rFonts w:ascii="Arial" w:hAnsi="Arial" w:cs="Arial"/>
          <w:sz w:val="22"/>
          <w:szCs w:val="22"/>
        </w:rPr>
      </w:pPr>
      <w:r w:rsidRPr="00CA5E0F">
        <w:rPr>
          <w:rFonts w:ascii="Arial" w:hAnsi="Arial" w:cs="Arial"/>
          <w:sz w:val="22"/>
          <w:szCs w:val="22"/>
        </w:rPr>
        <w:t>The Board members are both the charity trustees and the company directors of the CSP Network which is a charitable company registered with both the Charity Commission and Companies House.</w:t>
      </w:r>
    </w:p>
    <w:p w14:paraId="3A7CA2F9" w14:textId="26ABD7EB" w:rsidR="00660DE5" w:rsidRPr="00397883" w:rsidRDefault="00031066" w:rsidP="00031066">
      <w:pPr>
        <w:pStyle w:val="text"/>
        <w:shd w:val="clear" w:color="auto" w:fill="FFFFFF"/>
        <w:ind w:left="1080"/>
        <w:rPr>
          <w:rFonts w:ascii="Arial" w:hAnsi="Arial" w:cs="Arial"/>
          <w:sz w:val="22"/>
          <w:szCs w:val="22"/>
        </w:rPr>
      </w:pPr>
      <w:r>
        <w:rPr>
          <w:rFonts w:ascii="Arial" w:hAnsi="Arial" w:cs="Arial"/>
          <w:sz w:val="22"/>
          <w:szCs w:val="22"/>
        </w:rPr>
        <w:t>The</w:t>
      </w:r>
      <w:r w:rsidR="00660DE5" w:rsidRPr="00397883">
        <w:rPr>
          <w:rFonts w:ascii="Arial" w:hAnsi="Arial" w:cs="Arial"/>
          <w:sz w:val="22"/>
          <w:szCs w:val="22"/>
        </w:rPr>
        <w:t xml:space="preserve"> Board’s key roles are:</w:t>
      </w:r>
    </w:p>
    <w:p w14:paraId="371071EF" w14:textId="6880D975" w:rsidR="00660DE5" w:rsidRPr="00D02C1D" w:rsidRDefault="00660DE5" w:rsidP="00031066">
      <w:pPr>
        <w:pStyle w:val="text"/>
        <w:shd w:val="clear" w:color="auto" w:fill="FFFFFF"/>
        <w:spacing w:before="0" w:beforeAutospacing="0" w:after="0" w:afterAutospacing="0"/>
        <w:ind w:left="1080"/>
        <w:rPr>
          <w:rFonts w:ascii="Arial" w:hAnsi="Arial" w:cs="Arial"/>
          <w:sz w:val="22"/>
          <w:szCs w:val="22"/>
        </w:rPr>
      </w:pPr>
      <w:r w:rsidRPr="00397883">
        <w:rPr>
          <w:rFonts w:ascii="Arial" w:hAnsi="Arial" w:cs="Arial"/>
          <w:b/>
          <w:i/>
          <w:sz w:val="22"/>
          <w:szCs w:val="22"/>
        </w:rPr>
        <w:t>Leadership</w:t>
      </w:r>
      <w:r w:rsidR="00031066">
        <w:rPr>
          <w:rFonts w:ascii="Arial" w:hAnsi="Arial" w:cs="Arial"/>
          <w:b/>
          <w:i/>
          <w:sz w:val="22"/>
          <w:szCs w:val="22"/>
        </w:rPr>
        <w:t xml:space="preserve"> - </w:t>
      </w:r>
      <w:r w:rsidR="00031066">
        <w:rPr>
          <w:rFonts w:ascii="Arial" w:hAnsi="Arial" w:cs="Arial"/>
          <w:sz w:val="22"/>
          <w:szCs w:val="22"/>
        </w:rPr>
        <w:t xml:space="preserve">To provide effective </w:t>
      </w:r>
      <w:r w:rsidRPr="00397883">
        <w:rPr>
          <w:rFonts w:ascii="Arial" w:hAnsi="Arial" w:cs="Arial"/>
          <w:sz w:val="22"/>
          <w:szCs w:val="22"/>
        </w:rPr>
        <w:t xml:space="preserve">leadership to </w:t>
      </w:r>
      <w:r w:rsidR="00031066">
        <w:rPr>
          <w:rFonts w:ascii="Arial" w:hAnsi="Arial" w:cs="Arial"/>
          <w:sz w:val="22"/>
          <w:szCs w:val="22"/>
        </w:rPr>
        <w:t>CSPs and key stakeholders, guiding, u</w:t>
      </w:r>
      <w:r w:rsidRPr="00397883">
        <w:rPr>
          <w:rFonts w:ascii="Arial" w:hAnsi="Arial" w:cs="Arial"/>
          <w:sz w:val="22"/>
          <w:szCs w:val="22"/>
        </w:rPr>
        <w:t xml:space="preserve">pholding and protecting </w:t>
      </w:r>
      <w:r w:rsidRPr="00D02C1D">
        <w:rPr>
          <w:rFonts w:ascii="Arial" w:hAnsi="Arial" w:cs="Arial"/>
          <w:sz w:val="22"/>
          <w:szCs w:val="22"/>
        </w:rPr>
        <w:t>the values, integrity and reputation of</w:t>
      </w:r>
      <w:r w:rsidR="00031066" w:rsidRPr="00D02C1D">
        <w:rPr>
          <w:rFonts w:ascii="Arial" w:hAnsi="Arial" w:cs="Arial"/>
          <w:sz w:val="22"/>
          <w:szCs w:val="22"/>
        </w:rPr>
        <w:t xml:space="preserve"> CSP network</w:t>
      </w:r>
    </w:p>
    <w:p w14:paraId="0CEFAE87" w14:textId="77777777" w:rsidR="00660DE5" w:rsidRPr="00D02C1D" w:rsidRDefault="00660DE5" w:rsidP="00031066">
      <w:pPr>
        <w:pStyle w:val="text"/>
        <w:shd w:val="clear" w:color="auto" w:fill="FFFFFF"/>
        <w:spacing w:before="0" w:beforeAutospacing="0" w:after="0" w:afterAutospacing="0"/>
        <w:ind w:left="1080"/>
        <w:rPr>
          <w:rFonts w:ascii="Arial" w:hAnsi="Arial" w:cs="Arial"/>
          <w:b/>
          <w:i/>
          <w:sz w:val="22"/>
          <w:szCs w:val="22"/>
        </w:rPr>
      </w:pPr>
    </w:p>
    <w:p w14:paraId="60F9F2CD" w14:textId="33359BC8" w:rsidR="00660DE5" w:rsidRPr="00D02C1D" w:rsidRDefault="00660DE5" w:rsidP="005A4109">
      <w:pPr>
        <w:pStyle w:val="text"/>
        <w:shd w:val="clear" w:color="auto" w:fill="FFFFFF"/>
        <w:spacing w:before="0" w:beforeAutospacing="0" w:after="0" w:afterAutospacing="0"/>
        <w:ind w:left="1080"/>
        <w:rPr>
          <w:rFonts w:ascii="Arial" w:hAnsi="Arial" w:cs="Arial"/>
          <w:sz w:val="22"/>
          <w:szCs w:val="22"/>
        </w:rPr>
      </w:pPr>
      <w:r w:rsidRPr="00D02C1D">
        <w:rPr>
          <w:rFonts w:ascii="Arial" w:hAnsi="Arial" w:cs="Arial"/>
          <w:b/>
          <w:i/>
          <w:sz w:val="22"/>
          <w:szCs w:val="22"/>
        </w:rPr>
        <w:t>Governance</w:t>
      </w:r>
      <w:r w:rsidR="005A4109" w:rsidRPr="00D02C1D">
        <w:rPr>
          <w:rFonts w:ascii="Arial" w:hAnsi="Arial" w:cs="Arial"/>
          <w:b/>
          <w:i/>
          <w:sz w:val="22"/>
          <w:szCs w:val="22"/>
        </w:rPr>
        <w:t xml:space="preserve"> – </w:t>
      </w:r>
      <w:r w:rsidR="005A4109" w:rsidRPr="00D02C1D">
        <w:rPr>
          <w:rFonts w:ascii="Arial" w:hAnsi="Arial" w:cs="Arial"/>
          <w:sz w:val="22"/>
          <w:szCs w:val="22"/>
        </w:rPr>
        <w:t xml:space="preserve">To ensure CSP Network </w:t>
      </w:r>
      <w:r w:rsidRPr="00D02C1D">
        <w:rPr>
          <w:rFonts w:ascii="Arial" w:hAnsi="Arial" w:cs="Arial"/>
          <w:sz w:val="22"/>
          <w:szCs w:val="22"/>
        </w:rPr>
        <w:t>complies with its Articles of Association/governing documents</w:t>
      </w:r>
      <w:r w:rsidR="005A4109" w:rsidRPr="00D02C1D">
        <w:rPr>
          <w:rFonts w:ascii="Arial" w:hAnsi="Arial" w:cs="Arial"/>
          <w:sz w:val="22"/>
          <w:szCs w:val="22"/>
        </w:rPr>
        <w:t>, g</w:t>
      </w:r>
      <w:r w:rsidR="00D02C1D">
        <w:rPr>
          <w:rFonts w:ascii="Arial" w:hAnsi="Arial" w:cs="Arial"/>
          <w:sz w:val="22"/>
          <w:szCs w:val="22"/>
        </w:rPr>
        <w:t>o</w:t>
      </w:r>
      <w:r w:rsidR="005A4109" w:rsidRPr="00D02C1D">
        <w:rPr>
          <w:rFonts w:ascii="Arial" w:hAnsi="Arial" w:cs="Arial"/>
          <w:sz w:val="22"/>
          <w:szCs w:val="22"/>
        </w:rPr>
        <w:t>vernance best practice,</w:t>
      </w:r>
      <w:r w:rsidRPr="00D02C1D">
        <w:rPr>
          <w:rFonts w:ascii="Arial" w:hAnsi="Arial" w:cs="Arial"/>
          <w:sz w:val="22"/>
          <w:szCs w:val="22"/>
        </w:rPr>
        <w:t xml:space="preserve"> and any other relevant legislation or regulations</w:t>
      </w:r>
      <w:r w:rsidR="005A4109" w:rsidRPr="00D02C1D">
        <w:rPr>
          <w:rFonts w:ascii="Arial" w:hAnsi="Arial" w:cs="Arial"/>
          <w:sz w:val="22"/>
          <w:szCs w:val="22"/>
        </w:rPr>
        <w:t xml:space="preserve">, </w:t>
      </w:r>
      <w:r w:rsidRPr="00D02C1D">
        <w:rPr>
          <w:rFonts w:ascii="Arial" w:hAnsi="Arial" w:cs="Arial"/>
          <w:sz w:val="22"/>
          <w:szCs w:val="22"/>
        </w:rPr>
        <w:t>safeguard the assets and continuity of the organisation</w:t>
      </w:r>
    </w:p>
    <w:p w14:paraId="6FE48500" w14:textId="77777777" w:rsidR="00660DE5" w:rsidRPr="00D02C1D" w:rsidRDefault="00660DE5" w:rsidP="00031066">
      <w:pPr>
        <w:pStyle w:val="text"/>
        <w:shd w:val="clear" w:color="auto" w:fill="FFFFFF"/>
        <w:spacing w:before="0" w:beforeAutospacing="0" w:after="0" w:afterAutospacing="0"/>
        <w:ind w:left="1080"/>
        <w:rPr>
          <w:rFonts w:ascii="Arial" w:hAnsi="Arial" w:cs="Arial"/>
          <w:sz w:val="22"/>
          <w:szCs w:val="22"/>
        </w:rPr>
      </w:pPr>
    </w:p>
    <w:p w14:paraId="3B4C406D" w14:textId="4CE93A92" w:rsidR="00660DE5" w:rsidRPr="00D02C1D" w:rsidRDefault="005A4109" w:rsidP="005A4109">
      <w:pPr>
        <w:pStyle w:val="text"/>
        <w:shd w:val="clear" w:color="auto" w:fill="FFFFFF"/>
        <w:spacing w:before="0" w:beforeAutospacing="0" w:after="0" w:afterAutospacing="0"/>
        <w:ind w:left="1080"/>
        <w:rPr>
          <w:rFonts w:ascii="Arial" w:hAnsi="Arial" w:cs="Arial"/>
          <w:b/>
          <w:i/>
          <w:sz w:val="22"/>
          <w:szCs w:val="22"/>
        </w:rPr>
      </w:pPr>
      <w:r w:rsidRPr="00D02C1D">
        <w:rPr>
          <w:rFonts w:ascii="Arial" w:hAnsi="Arial" w:cs="Arial"/>
          <w:b/>
          <w:i/>
          <w:sz w:val="22"/>
          <w:szCs w:val="22"/>
        </w:rPr>
        <w:t xml:space="preserve">Strategy - </w:t>
      </w:r>
      <w:r w:rsidRPr="00D02C1D">
        <w:rPr>
          <w:rFonts w:ascii="Arial" w:hAnsi="Arial" w:cs="Arial"/>
          <w:sz w:val="22"/>
          <w:szCs w:val="22"/>
        </w:rPr>
        <w:t>To set the</w:t>
      </w:r>
      <w:r w:rsidR="00660DE5" w:rsidRPr="00D02C1D">
        <w:rPr>
          <w:rFonts w:ascii="Arial" w:hAnsi="Arial" w:cs="Arial"/>
          <w:sz w:val="22"/>
          <w:szCs w:val="22"/>
        </w:rPr>
        <w:t xml:space="preserve"> strategic direction and strategic objectives of C</w:t>
      </w:r>
      <w:r w:rsidRPr="00D02C1D">
        <w:rPr>
          <w:rFonts w:ascii="Arial" w:hAnsi="Arial" w:cs="Arial"/>
          <w:sz w:val="22"/>
          <w:szCs w:val="22"/>
        </w:rPr>
        <w:t xml:space="preserve">SP Network, develop, approve and monitor </w:t>
      </w:r>
      <w:r w:rsidR="00660DE5" w:rsidRPr="00D02C1D">
        <w:rPr>
          <w:rFonts w:ascii="Arial" w:hAnsi="Arial" w:cs="Arial"/>
          <w:sz w:val="22"/>
          <w:szCs w:val="22"/>
        </w:rPr>
        <w:t>the implementation of the Business Plan</w:t>
      </w:r>
    </w:p>
    <w:p w14:paraId="4E277F90" w14:textId="77777777" w:rsidR="005A4109" w:rsidRPr="00D02C1D" w:rsidRDefault="005A4109" w:rsidP="00031066">
      <w:pPr>
        <w:pStyle w:val="text"/>
        <w:shd w:val="clear" w:color="auto" w:fill="FFFFFF"/>
        <w:spacing w:before="0" w:beforeAutospacing="0" w:after="0" w:afterAutospacing="0"/>
        <w:ind w:left="1080"/>
        <w:rPr>
          <w:rFonts w:ascii="Arial" w:hAnsi="Arial" w:cs="Arial"/>
          <w:sz w:val="22"/>
          <w:szCs w:val="22"/>
        </w:rPr>
      </w:pPr>
    </w:p>
    <w:p w14:paraId="0495E534" w14:textId="03F38A12" w:rsidR="00C47290" w:rsidRPr="00397883" w:rsidRDefault="00660DE5" w:rsidP="00C47290">
      <w:pPr>
        <w:pStyle w:val="text"/>
        <w:shd w:val="clear" w:color="auto" w:fill="FFFFFF"/>
        <w:spacing w:before="0" w:beforeAutospacing="0" w:after="0" w:afterAutospacing="0"/>
        <w:ind w:left="1080"/>
        <w:rPr>
          <w:rFonts w:ascii="Arial" w:hAnsi="Arial" w:cs="Arial"/>
          <w:i/>
          <w:sz w:val="22"/>
          <w:szCs w:val="22"/>
        </w:rPr>
      </w:pPr>
      <w:r w:rsidRPr="00D02C1D">
        <w:rPr>
          <w:rFonts w:ascii="Arial" w:hAnsi="Arial" w:cs="Arial"/>
          <w:b/>
          <w:i/>
          <w:sz w:val="22"/>
          <w:szCs w:val="22"/>
        </w:rPr>
        <w:t>Financial</w:t>
      </w:r>
      <w:r w:rsidR="005A4109" w:rsidRPr="00D02C1D">
        <w:rPr>
          <w:rFonts w:ascii="Arial" w:hAnsi="Arial" w:cs="Arial"/>
          <w:b/>
          <w:i/>
          <w:sz w:val="22"/>
          <w:szCs w:val="22"/>
        </w:rPr>
        <w:t xml:space="preserve"> – </w:t>
      </w:r>
      <w:r w:rsidRPr="00D02C1D">
        <w:rPr>
          <w:rFonts w:ascii="Arial" w:hAnsi="Arial" w:cs="Arial"/>
          <w:sz w:val="22"/>
          <w:szCs w:val="22"/>
        </w:rPr>
        <w:t>T</w:t>
      </w:r>
      <w:r w:rsidR="005A4109" w:rsidRPr="00D02C1D">
        <w:rPr>
          <w:rFonts w:ascii="Arial" w:hAnsi="Arial" w:cs="Arial"/>
          <w:sz w:val="22"/>
          <w:szCs w:val="22"/>
        </w:rPr>
        <w:t>o t</w:t>
      </w:r>
      <w:r w:rsidRPr="00D02C1D">
        <w:rPr>
          <w:rFonts w:ascii="Arial" w:hAnsi="Arial" w:cs="Arial"/>
          <w:sz w:val="22"/>
          <w:szCs w:val="22"/>
        </w:rPr>
        <w:t>ake financial responsibility to safeguard</w:t>
      </w:r>
      <w:r w:rsidRPr="00397883">
        <w:rPr>
          <w:rFonts w:ascii="Arial" w:hAnsi="Arial" w:cs="Arial"/>
          <w:sz w:val="22"/>
          <w:szCs w:val="22"/>
        </w:rPr>
        <w:t xml:space="preserve"> the assets and continuity of the organisation</w:t>
      </w:r>
      <w:r w:rsidR="005A4109">
        <w:rPr>
          <w:rFonts w:ascii="Arial" w:hAnsi="Arial" w:cs="Arial"/>
          <w:sz w:val="22"/>
          <w:szCs w:val="22"/>
        </w:rPr>
        <w:t xml:space="preserve">, </w:t>
      </w:r>
      <w:r w:rsidR="005A4109" w:rsidRPr="00397883">
        <w:rPr>
          <w:rFonts w:ascii="Arial" w:hAnsi="Arial" w:cs="Arial"/>
          <w:sz w:val="22"/>
          <w:szCs w:val="22"/>
        </w:rPr>
        <w:t>agree strategic p</w:t>
      </w:r>
      <w:r w:rsidR="005A4109" w:rsidRPr="00C47290">
        <w:rPr>
          <w:rFonts w:ascii="Arial" w:hAnsi="Arial" w:cs="Arial"/>
          <w:sz w:val="22"/>
          <w:szCs w:val="22"/>
        </w:rPr>
        <w:t xml:space="preserve">riorities for funding, investment and business development, </w:t>
      </w:r>
      <w:r w:rsidR="00C47290" w:rsidRPr="00C47290">
        <w:rPr>
          <w:rFonts w:ascii="Arial" w:eastAsia="Arial" w:hAnsi="Arial" w:cs="Arial"/>
          <w:sz w:val="22"/>
          <w:szCs w:val="22"/>
        </w:rPr>
        <w:t xml:space="preserve">explore commercial opportunities, </w:t>
      </w:r>
      <w:r w:rsidR="005A4109" w:rsidRPr="00C47290">
        <w:rPr>
          <w:rFonts w:ascii="Arial" w:hAnsi="Arial" w:cs="Arial"/>
          <w:sz w:val="22"/>
          <w:szCs w:val="22"/>
        </w:rPr>
        <w:t xml:space="preserve">assess </w:t>
      </w:r>
      <w:r w:rsidR="005A4109" w:rsidRPr="005A4109">
        <w:rPr>
          <w:rFonts w:ascii="Arial" w:hAnsi="Arial" w:cs="Arial"/>
          <w:sz w:val="22"/>
          <w:szCs w:val="22"/>
        </w:rPr>
        <w:t xml:space="preserve">and manage risk and compliance, </w:t>
      </w:r>
      <w:r w:rsidR="005A4109">
        <w:rPr>
          <w:rFonts w:ascii="Arial" w:hAnsi="Arial" w:cs="Arial"/>
          <w:sz w:val="22"/>
          <w:szCs w:val="22"/>
        </w:rPr>
        <w:t>and</w:t>
      </w:r>
      <w:r w:rsidR="005A4109">
        <w:rPr>
          <w:rFonts w:ascii="Arial" w:hAnsi="Arial" w:cs="Arial"/>
          <w:i/>
          <w:sz w:val="22"/>
          <w:szCs w:val="22"/>
        </w:rPr>
        <w:t xml:space="preserve"> en</w:t>
      </w:r>
      <w:r w:rsidRPr="00397883">
        <w:rPr>
          <w:rFonts w:ascii="Arial" w:hAnsi="Arial" w:cs="Arial"/>
          <w:sz w:val="22"/>
          <w:szCs w:val="22"/>
        </w:rPr>
        <w:t>sure that financial information is accurate and that controls, monitoring and reporting systems are robust and defensible</w:t>
      </w:r>
      <w:r w:rsidR="00C47290">
        <w:rPr>
          <w:rFonts w:ascii="Arial" w:eastAsia="Arial" w:hAnsi="Arial" w:cs="Arial"/>
          <w:color w:val="C00000"/>
          <w:sz w:val="22"/>
          <w:szCs w:val="22"/>
        </w:rPr>
        <w:t>.</w:t>
      </w:r>
    </w:p>
    <w:p w14:paraId="7DB21397" w14:textId="4F36F5E0" w:rsidR="00660DE5" w:rsidRPr="00397883" w:rsidRDefault="00660DE5" w:rsidP="005A4109">
      <w:pPr>
        <w:pStyle w:val="text"/>
        <w:shd w:val="clear" w:color="auto" w:fill="FFFFFF"/>
        <w:spacing w:before="0" w:beforeAutospacing="0" w:after="0" w:afterAutospacing="0"/>
        <w:ind w:left="1080"/>
        <w:rPr>
          <w:rFonts w:ascii="Arial" w:hAnsi="Arial" w:cs="Arial"/>
          <w:i/>
          <w:sz w:val="22"/>
          <w:szCs w:val="22"/>
        </w:rPr>
      </w:pPr>
    </w:p>
    <w:p w14:paraId="04B32CAC" w14:textId="72B9A4D1" w:rsidR="00660DE5" w:rsidRPr="005A4109" w:rsidRDefault="00660DE5" w:rsidP="005A4109">
      <w:pPr>
        <w:pStyle w:val="text"/>
        <w:shd w:val="clear" w:color="auto" w:fill="FFFFFF"/>
        <w:spacing w:before="0" w:beforeAutospacing="0" w:after="0" w:afterAutospacing="0"/>
        <w:rPr>
          <w:rFonts w:ascii="Arial" w:hAnsi="Arial" w:cs="Arial"/>
          <w:b/>
          <w:i/>
          <w:sz w:val="22"/>
          <w:szCs w:val="22"/>
        </w:rPr>
      </w:pPr>
    </w:p>
    <w:p w14:paraId="790EFE43" w14:textId="431BCA5B" w:rsidR="00660DE5" w:rsidRPr="005A4109" w:rsidRDefault="00660DE5" w:rsidP="005A4109">
      <w:pPr>
        <w:pStyle w:val="text"/>
        <w:shd w:val="clear" w:color="auto" w:fill="FFFFFF"/>
        <w:spacing w:before="0" w:beforeAutospacing="0" w:after="0" w:afterAutospacing="0"/>
        <w:ind w:left="1080"/>
        <w:rPr>
          <w:rFonts w:ascii="Arial" w:hAnsi="Arial" w:cs="Arial"/>
          <w:b/>
          <w:i/>
          <w:sz w:val="22"/>
          <w:szCs w:val="22"/>
        </w:rPr>
      </w:pPr>
      <w:r w:rsidRPr="00397883">
        <w:rPr>
          <w:rFonts w:ascii="Arial" w:hAnsi="Arial" w:cs="Arial"/>
          <w:b/>
          <w:i/>
          <w:sz w:val="22"/>
          <w:szCs w:val="22"/>
        </w:rPr>
        <w:lastRenderedPageBreak/>
        <w:t>Partnership</w:t>
      </w:r>
      <w:r w:rsidR="005A4109">
        <w:rPr>
          <w:rFonts w:ascii="Arial" w:hAnsi="Arial" w:cs="Arial"/>
          <w:b/>
          <w:i/>
          <w:sz w:val="22"/>
          <w:szCs w:val="22"/>
        </w:rPr>
        <w:t xml:space="preserve"> – </w:t>
      </w:r>
      <w:r w:rsidR="005A4109" w:rsidRPr="005A4109">
        <w:rPr>
          <w:rFonts w:ascii="Arial" w:hAnsi="Arial" w:cs="Arial"/>
          <w:sz w:val="22"/>
          <w:szCs w:val="22"/>
        </w:rPr>
        <w:t>To en</w:t>
      </w:r>
      <w:r w:rsidRPr="005A4109">
        <w:rPr>
          <w:rFonts w:ascii="Arial" w:hAnsi="Arial" w:cs="Arial"/>
          <w:sz w:val="22"/>
          <w:szCs w:val="22"/>
        </w:rPr>
        <w:t>sure</w:t>
      </w:r>
      <w:r w:rsidRPr="00397883">
        <w:rPr>
          <w:rFonts w:ascii="Arial" w:hAnsi="Arial" w:cs="Arial"/>
          <w:sz w:val="22"/>
          <w:szCs w:val="22"/>
        </w:rPr>
        <w:t xml:space="preserve"> that strategic relationships</w:t>
      </w:r>
      <w:r w:rsidR="005A4109">
        <w:rPr>
          <w:rFonts w:ascii="Arial" w:hAnsi="Arial" w:cs="Arial"/>
          <w:sz w:val="22"/>
          <w:szCs w:val="22"/>
        </w:rPr>
        <w:t xml:space="preserve"> and alliances are developed</w:t>
      </w:r>
      <w:r w:rsidRPr="00397883">
        <w:rPr>
          <w:rFonts w:ascii="Arial" w:hAnsi="Arial" w:cs="Arial"/>
          <w:sz w:val="22"/>
          <w:szCs w:val="22"/>
        </w:rPr>
        <w:t xml:space="preserve"> at high levels through effective partnership engagement, transparent communication, relationships and satisfaction </w:t>
      </w:r>
    </w:p>
    <w:p w14:paraId="4F3D490C" w14:textId="77777777" w:rsidR="00660DE5" w:rsidRPr="00397883" w:rsidRDefault="00660DE5" w:rsidP="00031066">
      <w:pPr>
        <w:pStyle w:val="text"/>
        <w:shd w:val="clear" w:color="auto" w:fill="FFFFFF"/>
        <w:spacing w:before="0" w:beforeAutospacing="0" w:after="0" w:afterAutospacing="0"/>
        <w:ind w:left="1080"/>
        <w:rPr>
          <w:rStyle w:val="Strong"/>
          <w:rFonts w:ascii="Arial" w:hAnsi="Arial" w:cs="Arial"/>
          <w:sz w:val="22"/>
          <w:szCs w:val="22"/>
        </w:rPr>
      </w:pPr>
    </w:p>
    <w:p w14:paraId="4828EC39" w14:textId="6CAA22AD" w:rsidR="00660DE5" w:rsidRPr="005A4109" w:rsidRDefault="00660DE5" w:rsidP="005A4109">
      <w:pPr>
        <w:pStyle w:val="text"/>
        <w:shd w:val="clear" w:color="auto" w:fill="FFFFFF"/>
        <w:spacing w:before="0" w:beforeAutospacing="0" w:after="0" w:afterAutospacing="0"/>
        <w:ind w:left="1080"/>
        <w:rPr>
          <w:rStyle w:val="Strong"/>
          <w:rFonts w:ascii="Arial" w:hAnsi="Arial" w:cs="Arial"/>
          <w:b w:val="0"/>
          <w:sz w:val="22"/>
          <w:szCs w:val="22"/>
        </w:rPr>
      </w:pPr>
      <w:r w:rsidRPr="00397883">
        <w:rPr>
          <w:rStyle w:val="Strong"/>
          <w:rFonts w:ascii="Arial" w:hAnsi="Arial" w:cs="Arial"/>
          <w:i/>
          <w:sz w:val="22"/>
          <w:szCs w:val="22"/>
        </w:rPr>
        <w:t>Advocacy and Influence</w:t>
      </w:r>
      <w:r w:rsidR="005A4109">
        <w:rPr>
          <w:rStyle w:val="Strong"/>
          <w:rFonts w:ascii="Arial" w:hAnsi="Arial" w:cs="Arial"/>
          <w:i/>
          <w:sz w:val="22"/>
          <w:szCs w:val="22"/>
        </w:rPr>
        <w:t xml:space="preserve"> - </w:t>
      </w:r>
      <w:r w:rsidRPr="00397883">
        <w:rPr>
          <w:rStyle w:val="Strong"/>
          <w:rFonts w:ascii="Arial" w:hAnsi="Arial" w:cs="Arial"/>
          <w:b w:val="0"/>
          <w:sz w:val="22"/>
          <w:szCs w:val="22"/>
        </w:rPr>
        <w:t xml:space="preserve">To champion and advocate </w:t>
      </w:r>
      <w:r w:rsidR="005A4109">
        <w:rPr>
          <w:rStyle w:val="Strong"/>
          <w:rFonts w:ascii="Arial" w:hAnsi="Arial" w:cs="Arial"/>
          <w:b w:val="0"/>
          <w:sz w:val="22"/>
          <w:szCs w:val="22"/>
        </w:rPr>
        <w:t>the work of CSPs and the CSP Network, engaging</w:t>
      </w:r>
      <w:r w:rsidRPr="005A4109">
        <w:rPr>
          <w:rStyle w:val="Strong"/>
          <w:rFonts w:ascii="Arial" w:hAnsi="Arial" w:cs="Arial"/>
          <w:b w:val="0"/>
          <w:sz w:val="22"/>
          <w:szCs w:val="22"/>
        </w:rPr>
        <w:t xml:space="preserve"> with </w:t>
      </w:r>
      <w:r w:rsidR="005A4109">
        <w:rPr>
          <w:rStyle w:val="Strong"/>
          <w:rFonts w:ascii="Arial" w:hAnsi="Arial" w:cs="Arial"/>
          <w:b w:val="0"/>
          <w:sz w:val="22"/>
          <w:szCs w:val="22"/>
        </w:rPr>
        <w:t xml:space="preserve">and influencing </w:t>
      </w:r>
      <w:r w:rsidRPr="005A4109">
        <w:rPr>
          <w:rStyle w:val="Strong"/>
          <w:rFonts w:ascii="Arial" w:hAnsi="Arial" w:cs="Arial"/>
          <w:b w:val="0"/>
          <w:sz w:val="22"/>
          <w:szCs w:val="22"/>
        </w:rPr>
        <w:t xml:space="preserve">key decision makers and influencers </w:t>
      </w:r>
    </w:p>
    <w:p w14:paraId="115BA9B0" w14:textId="77777777" w:rsidR="00660DE5" w:rsidRPr="00CA5E0F" w:rsidRDefault="00660DE5" w:rsidP="00031066">
      <w:pPr>
        <w:tabs>
          <w:tab w:val="left" w:pos="3360"/>
        </w:tabs>
        <w:ind w:left="1080"/>
        <w:rPr>
          <w:rFonts w:cs="Arial"/>
          <w:b/>
          <w:sz w:val="22"/>
          <w:szCs w:val="22"/>
        </w:rPr>
      </w:pPr>
    </w:p>
    <w:p w14:paraId="2C7522CC" w14:textId="78F485C8" w:rsidR="00660DE5" w:rsidRPr="00CA5E0F" w:rsidRDefault="00660DE5" w:rsidP="005A4109">
      <w:pPr>
        <w:pStyle w:val="text"/>
        <w:shd w:val="clear" w:color="auto" w:fill="FFFFFF"/>
        <w:spacing w:before="0" w:beforeAutospacing="0" w:after="0" w:afterAutospacing="0"/>
        <w:ind w:left="1080"/>
        <w:rPr>
          <w:rFonts w:ascii="Arial" w:hAnsi="Arial" w:cs="Arial"/>
          <w:b/>
          <w:i/>
          <w:sz w:val="22"/>
          <w:szCs w:val="22"/>
        </w:rPr>
      </w:pPr>
      <w:r w:rsidRPr="00CA5E0F">
        <w:rPr>
          <w:rFonts w:ascii="Arial" w:hAnsi="Arial" w:cs="Arial"/>
          <w:b/>
          <w:i/>
          <w:sz w:val="22"/>
          <w:szCs w:val="22"/>
        </w:rPr>
        <w:t>Delivery</w:t>
      </w:r>
      <w:r w:rsidR="005A4109" w:rsidRPr="00CA5E0F">
        <w:rPr>
          <w:rFonts w:ascii="Arial" w:hAnsi="Arial" w:cs="Arial"/>
          <w:b/>
          <w:i/>
          <w:sz w:val="22"/>
          <w:szCs w:val="22"/>
        </w:rPr>
        <w:t xml:space="preserve"> – </w:t>
      </w:r>
      <w:r w:rsidR="005A4109" w:rsidRPr="00CA5E0F">
        <w:rPr>
          <w:rFonts w:ascii="Arial" w:hAnsi="Arial" w:cs="Arial"/>
          <w:sz w:val="22"/>
          <w:szCs w:val="22"/>
        </w:rPr>
        <w:t>To p</w:t>
      </w:r>
      <w:r w:rsidRPr="00CA5E0F">
        <w:rPr>
          <w:rFonts w:ascii="Arial" w:hAnsi="Arial" w:cs="Arial"/>
          <w:sz w:val="22"/>
          <w:szCs w:val="22"/>
        </w:rPr>
        <w:t>rovide scrutiny and constructive challenge with regard to delivery plans, policies, progress and impact</w:t>
      </w:r>
    </w:p>
    <w:p w14:paraId="7FFFAE14" w14:textId="77777777" w:rsidR="005A4109" w:rsidRPr="00CA5E0F" w:rsidRDefault="005A4109" w:rsidP="005A4109">
      <w:pPr>
        <w:pStyle w:val="text"/>
        <w:shd w:val="clear" w:color="auto" w:fill="FFFFFF"/>
        <w:spacing w:before="0" w:beforeAutospacing="0" w:after="0" w:afterAutospacing="0"/>
        <w:rPr>
          <w:rStyle w:val="Level2"/>
          <w:rFonts w:ascii="Arial" w:hAnsi="Arial" w:cs="Arial"/>
          <w:b/>
          <w:i/>
          <w:sz w:val="22"/>
          <w:szCs w:val="22"/>
        </w:rPr>
      </w:pPr>
    </w:p>
    <w:p w14:paraId="5D0BAF7B" w14:textId="0ABF1C92" w:rsidR="00BF35FF" w:rsidRPr="00CA5E0F" w:rsidRDefault="0019401C" w:rsidP="00BF35FF">
      <w:pPr>
        <w:pStyle w:val="PlainText"/>
        <w:spacing w:line="480" w:lineRule="auto"/>
        <w:ind w:left="720"/>
        <w:rPr>
          <w:rFonts w:ascii="Arial" w:hAnsi="Arial" w:cs="Arial"/>
          <w:sz w:val="22"/>
          <w:szCs w:val="22"/>
        </w:rPr>
      </w:pPr>
      <w:r w:rsidRPr="00CA5E0F">
        <w:rPr>
          <w:rFonts w:ascii="Arial" w:hAnsi="Arial" w:cs="Arial"/>
          <w:sz w:val="22"/>
          <w:szCs w:val="22"/>
        </w:rPr>
        <w:t>The charity</w:t>
      </w:r>
      <w:r w:rsidR="00CA5E0F">
        <w:rPr>
          <w:rFonts w:ascii="Arial" w:hAnsi="Arial" w:cs="Arial"/>
          <w:sz w:val="22"/>
          <w:szCs w:val="22"/>
        </w:rPr>
        <w:t>’s Articles of A</w:t>
      </w:r>
      <w:r w:rsidRPr="00CA5E0F">
        <w:rPr>
          <w:rFonts w:ascii="Arial" w:hAnsi="Arial" w:cs="Arial"/>
          <w:sz w:val="22"/>
          <w:szCs w:val="22"/>
        </w:rPr>
        <w:t>ssociation further outl</w:t>
      </w:r>
      <w:r w:rsidR="00CA5E0F">
        <w:rPr>
          <w:rFonts w:ascii="Arial" w:hAnsi="Arial" w:cs="Arial"/>
          <w:sz w:val="22"/>
          <w:szCs w:val="22"/>
        </w:rPr>
        <w:t>ine</w:t>
      </w:r>
      <w:r w:rsidR="00031066" w:rsidRPr="00CA5E0F">
        <w:rPr>
          <w:rFonts w:ascii="Arial" w:hAnsi="Arial" w:cs="Arial"/>
          <w:sz w:val="22"/>
          <w:szCs w:val="22"/>
        </w:rPr>
        <w:t xml:space="preserve"> the formal powers of the B</w:t>
      </w:r>
      <w:r w:rsidRPr="00CA5E0F">
        <w:rPr>
          <w:rFonts w:ascii="Arial" w:hAnsi="Arial" w:cs="Arial"/>
          <w:sz w:val="22"/>
          <w:szCs w:val="22"/>
        </w:rPr>
        <w:t>oard.</w:t>
      </w:r>
    </w:p>
    <w:p w14:paraId="41C68C89" w14:textId="4BF229C4" w:rsidR="00BF35FF" w:rsidRPr="00CA5E0F" w:rsidRDefault="00BF35FF" w:rsidP="00BF35FF">
      <w:pPr>
        <w:pStyle w:val="PlainText"/>
        <w:spacing w:line="480" w:lineRule="auto"/>
        <w:ind w:left="720"/>
        <w:rPr>
          <w:rFonts w:ascii="Arial" w:hAnsi="Arial" w:cs="Arial"/>
          <w:sz w:val="22"/>
          <w:szCs w:val="22"/>
        </w:rPr>
      </w:pPr>
      <w:r w:rsidRPr="00CA5E0F">
        <w:rPr>
          <w:rFonts w:ascii="Arial" w:hAnsi="Arial" w:cs="Arial"/>
          <w:sz w:val="22"/>
          <w:szCs w:val="22"/>
        </w:rPr>
        <w:t>The role of the Chair and Trustees is set out in an appendix to this document.</w:t>
      </w:r>
    </w:p>
    <w:p w14:paraId="64C6E1B5" w14:textId="7C587A7A" w:rsidR="0093721C" w:rsidRPr="005A4109" w:rsidRDefault="0093721C" w:rsidP="00CA5E0F">
      <w:pPr>
        <w:pStyle w:val="text"/>
        <w:numPr>
          <w:ilvl w:val="0"/>
          <w:numId w:val="5"/>
        </w:numPr>
        <w:shd w:val="clear" w:color="auto" w:fill="FFFFFF"/>
        <w:spacing w:before="0" w:beforeAutospacing="0" w:after="0" w:afterAutospacing="0"/>
        <w:rPr>
          <w:rFonts w:ascii="Arial" w:hAnsi="Arial" w:cs="Arial"/>
          <w:b/>
          <w:sz w:val="22"/>
          <w:szCs w:val="22"/>
        </w:rPr>
      </w:pPr>
      <w:r w:rsidRPr="005A4109">
        <w:rPr>
          <w:rFonts w:ascii="Arial" w:hAnsi="Arial" w:cs="Arial"/>
          <w:b/>
          <w:sz w:val="22"/>
          <w:szCs w:val="22"/>
        </w:rPr>
        <w:tab/>
        <w:t>Underpinning Approach</w:t>
      </w:r>
    </w:p>
    <w:p w14:paraId="3CCDBE16" w14:textId="77777777" w:rsidR="0093721C" w:rsidRPr="005A4109" w:rsidRDefault="0093721C" w:rsidP="0093721C">
      <w:pPr>
        <w:ind w:left="360"/>
        <w:rPr>
          <w:rFonts w:cs="Arial"/>
          <w:b/>
          <w:sz w:val="22"/>
          <w:szCs w:val="22"/>
        </w:rPr>
      </w:pPr>
    </w:p>
    <w:p w14:paraId="730D8F1A" w14:textId="3D68C772" w:rsidR="0093721C" w:rsidRDefault="0093721C" w:rsidP="0093721C">
      <w:pPr>
        <w:ind w:left="720"/>
        <w:rPr>
          <w:rFonts w:cs="Arial"/>
          <w:sz w:val="22"/>
        </w:rPr>
      </w:pPr>
      <w:r w:rsidRPr="005A4109">
        <w:rPr>
          <w:rFonts w:cs="Arial"/>
          <w:sz w:val="22"/>
          <w:szCs w:val="22"/>
        </w:rPr>
        <w:t>A recent governance</w:t>
      </w:r>
      <w:r w:rsidRPr="0093721C">
        <w:rPr>
          <w:rFonts w:cs="Arial"/>
          <w:sz w:val="22"/>
        </w:rPr>
        <w:t xml:space="preserve"> review has </w:t>
      </w:r>
      <w:r w:rsidR="00BF35FF">
        <w:rPr>
          <w:rFonts w:cs="Arial"/>
          <w:sz w:val="22"/>
        </w:rPr>
        <w:t>reinforced</w:t>
      </w:r>
      <w:r w:rsidRPr="0093721C">
        <w:rPr>
          <w:rFonts w:cs="Arial"/>
          <w:sz w:val="22"/>
        </w:rPr>
        <w:t xml:space="preserve"> the need </w:t>
      </w:r>
      <w:r w:rsidR="00BF35FF">
        <w:rPr>
          <w:rFonts w:cs="Arial"/>
          <w:sz w:val="22"/>
        </w:rPr>
        <w:t>for CSP Network to strike an appropriate</w:t>
      </w:r>
      <w:r w:rsidRPr="0093721C">
        <w:rPr>
          <w:rFonts w:cs="Arial"/>
          <w:sz w:val="22"/>
        </w:rPr>
        <w:t xml:space="preserve"> balance between</w:t>
      </w:r>
      <w:r>
        <w:rPr>
          <w:rFonts w:cs="Arial"/>
          <w:sz w:val="22"/>
        </w:rPr>
        <w:t>:</w:t>
      </w:r>
    </w:p>
    <w:p w14:paraId="0EF14F21" w14:textId="77777777" w:rsidR="0093721C" w:rsidRDefault="0093721C" w:rsidP="0093721C">
      <w:pPr>
        <w:ind w:left="720"/>
        <w:rPr>
          <w:rFonts w:cs="Arial"/>
          <w:sz w:val="22"/>
        </w:rPr>
      </w:pPr>
    </w:p>
    <w:p w14:paraId="7D4DCD23" w14:textId="6D4C2A4F" w:rsidR="0093721C" w:rsidRDefault="0093721C" w:rsidP="00CA5E0F">
      <w:pPr>
        <w:numPr>
          <w:ilvl w:val="0"/>
          <w:numId w:val="6"/>
        </w:numPr>
        <w:rPr>
          <w:rFonts w:cs="Arial"/>
          <w:sz w:val="22"/>
        </w:rPr>
      </w:pPr>
      <w:r w:rsidRPr="0093721C">
        <w:rPr>
          <w:rFonts w:cs="Arial"/>
          <w:sz w:val="22"/>
        </w:rPr>
        <w:t xml:space="preserve">supporting/representing </w:t>
      </w:r>
      <w:r w:rsidR="00C47290">
        <w:rPr>
          <w:rFonts w:cs="Arial"/>
          <w:sz w:val="22"/>
        </w:rPr>
        <w:t>whilst also</w:t>
      </w:r>
      <w:r w:rsidRPr="0093721C">
        <w:rPr>
          <w:rFonts w:cs="Arial"/>
          <w:sz w:val="22"/>
        </w:rPr>
        <w:t xml:space="preserve"> stretching/challenging the network</w:t>
      </w:r>
      <w:r w:rsidR="00C47290">
        <w:rPr>
          <w:rFonts w:cs="Arial"/>
          <w:sz w:val="22"/>
        </w:rPr>
        <w:t xml:space="preserve"> to maximise its potential</w:t>
      </w:r>
      <w:r w:rsidRPr="0093721C">
        <w:rPr>
          <w:rFonts w:cs="Arial"/>
          <w:sz w:val="22"/>
        </w:rPr>
        <w:t xml:space="preserve">; </w:t>
      </w:r>
    </w:p>
    <w:p w14:paraId="6BA741CA" w14:textId="3873AF23" w:rsidR="0093721C" w:rsidRDefault="0093721C" w:rsidP="00CA5E0F">
      <w:pPr>
        <w:numPr>
          <w:ilvl w:val="0"/>
          <w:numId w:val="6"/>
        </w:numPr>
        <w:rPr>
          <w:rFonts w:cs="Arial"/>
          <w:sz w:val="22"/>
        </w:rPr>
      </w:pPr>
      <w:r w:rsidRPr="0093721C">
        <w:rPr>
          <w:rFonts w:cs="Arial"/>
          <w:sz w:val="22"/>
        </w:rPr>
        <w:t xml:space="preserve">seeking direction from member CSPs </w:t>
      </w:r>
      <w:r w:rsidR="00BF35FF">
        <w:rPr>
          <w:rFonts w:cs="Arial"/>
          <w:sz w:val="22"/>
        </w:rPr>
        <w:t>whilst</w:t>
      </w:r>
      <w:r w:rsidR="008C024D">
        <w:rPr>
          <w:rFonts w:cs="Arial"/>
          <w:sz w:val="22"/>
        </w:rPr>
        <w:t xml:space="preserve"> </w:t>
      </w:r>
      <w:r w:rsidRPr="0093721C">
        <w:rPr>
          <w:rFonts w:cs="Arial"/>
          <w:sz w:val="22"/>
        </w:rPr>
        <w:t xml:space="preserve">also </w:t>
      </w:r>
      <w:r w:rsidR="00BB3766">
        <w:rPr>
          <w:rFonts w:cs="Arial"/>
          <w:sz w:val="22"/>
        </w:rPr>
        <w:t xml:space="preserve">providing leadership </w:t>
      </w:r>
      <w:r w:rsidRPr="0093721C">
        <w:rPr>
          <w:rFonts w:cs="Arial"/>
          <w:sz w:val="22"/>
        </w:rPr>
        <w:t>taking account of the wider context and collective purpose; and</w:t>
      </w:r>
    </w:p>
    <w:p w14:paraId="76D35208" w14:textId="64D08515" w:rsidR="0093721C" w:rsidRDefault="0093721C" w:rsidP="00CA5E0F">
      <w:pPr>
        <w:numPr>
          <w:ilvl w:val="0"/>
          <w:numId w:val="6"/>
        </w:numPr>
        <w:rPr>
          <w:rFonts w:cs="Arial"/>
          <w:sz w:val="22"/>
        </w:rPr>
      </w:pPr>
      <w:r w:rsidRPr="0093721C">
        <w:rPr>
          <w:rFonts w:cs="Arial"/>
          <w:sz w:val="22"/>
        </w:rPr>
        <w:t xml:space="preserve">respecting CSPs’ independence </w:t>
      </w:r>
      <w:r w:rsidR="00C47290">
        <w:rPr>
          <w:rFonts w:cs="Arial"/>
          <w:sz w:val="22"/>
        </w:rPr>
        <w:t xml:space="preserve">whilst </w:t>
      </w:r>
      <w:r w:rsidRPr="0093721C">
        <w:rPr>
          <w:rFonts w:cs="Arial"/>
          <w:sz w:val="22"/>
        </w:rPr>
        <w:t>also f</w:t>
      </w:r>
      <w:r w:rsidR="00C47290">
        <w:rPr>
          <w:rFonts w:cs="Arial"/>
          <w:sz w:val="22"/>
        </w:rPr>
        <w:t>acilitating collective action and impact</w:t>
      </w:r>
    </w:p>
    <w:p w14:paraId="243924DD" w14:textId="77777777" w:rsidR="00BF35FF" w:rsidRDefault="00BF35FF" w:rsidP="00C47290">
      <w:pPr>
        <w:rPr>
          <w:rFonts w:cs="Arial"/>
          <w:sz w:val="22"/>
        </w:rPr>
      </w:pPr>
    </w:p>
    <w:p w14:paraId="3C0229F5" w14:textId="43ACF922" w:rsidR="0093721C" w:rsidRPr="0093721C" w:rsidRDefault="0093721C" w:rsidP="0093721C">
      <w:pPr>
        <w:ind w:left="720"/>
        <w:rPr>
          <w:rFonts w:cs="Arial"/>
          <w:sz w:val="22"/>
        </w:rPr>
      </w:pPr>
      <w:r w:rsidRPr="0093721C">
        <w:rPr>
          <w:rFonts w:cs="Arial"/>
          <w:sz w:val="22"/>
        </w:rPr>
        <w:t xml:space="preserve">As such the </w:t>
      </w:r>
      <w:r w:rsidR="00BF35FF">
        <w:rPr>
          <w:rFonts w:cs="Arial"/>
          <w:sz w:val="22"/>
        </w:rPr>
        <w:t xml:space="preserve">underpinning </w:t>
      </w:r>
      <w:r w:rsidRPr="0093721C">
        <w:rPr>
          <w:rFonts w:cs="Arial"/>
          <w:sz w:val="22"/>
        </w:rPr>
        <w:t>approach can be confirmed as follows:</w:t>
      </w:r>
    </w:p>
    <w:p w14:paraId="3A107F49" w14:textId="77777777" w:rsidR="0093721C" w:rsidRPr="0093721C" w:rsidRDefault="0093721C" w:rsidP="0093721C">
      <w:pPr>
        <w:ind w:left="720"/>
        <w:rPr>
          <w:rFonts w:cs="Arial"/>
          <w:sz w:val="22"/>
        </w:rPr>
      </w:pPr>
    </w:p>
    <w:p w14:paraId="25EFE0D9" w14:textId="77777777" w:rsidR="0093721C" w:rsidRPr="0093721C" w:rsidRDefault="0093721C" w:rsidP="00CA5E0F">
      <w:pPr>
        <w:pStyle w:val="ListParagraph"/>
        <w:numPr>
          <w:ilvl w:val="0"/>
          <w:numId w:val="3"/>
        </w:numPr>
        <w:spacing w:after="0" w:line="240" w:lineRule="auto"/>
        <w:ind w:right="215"/>
        <w:rPr>
          <w:rFonts w:ascii="Arial" w:hAnsi="Arial" w:cs="Arial"/>
          <w:szCs w:val="20"/>
        </w:rPr>
      </w:pPr>
      <w:r w:rsidRPr="0093721C">
        <w:rPr>
          <w:rFonts w:ascii="Arial" w:hAnsi="Arial" w:cs="Arial"/>
        </w:rPr>
        <w:t xml:space="preserve">The CSP Network Board has a dual role to support the </w:t>
      </w:r>
      <w:r w:rsidRPr="0093721C">
        <w:rPr>
          <w:rFonts w:ascii="Arial" w:hAnsi="Arial" w:cs="Arial"/>
          <w:szCs w:val="20"/>
        </w:rPr>
        <w:t xml:space="preserve">long term success of CSPs which requires it to lead </w:t>
      </w:r>
      <w:r w:rsidRPr="0093721C">
        <w:rPr>
          <w:rFonts w:ascii="Arial" w:hAnsi="Arial" w:cs="Arial"/>
        </w:rPr>
        <w:t xml:space="preserve">a </w:t>
      </w:r>
      <w:r w:rsidRPr="0093721C">
        <w:rPr>
          <w:rFonts w:ascii="Arial" w:hAnsi="Arial" w:cs="Arial"/>
          <w:szCs w:val="20"/>
        </w:rPr>
        <w:t xml:space="preserve">strong, well established and resourced umbrella body and central team.  </w:t>
      </w:r>
    </w:p>
    <w:p w14:paraId="7E91A9B0" w14:textId="77777777" w:rsidR="0093721C" w:rsidRPr="0093721C" w:rsidRDefault="0093721C" w:rsidP="0093721C">
      <w:pPr>
        <w:pStyle w:val="ListParagraph"/>
        <w:ind w:left="1080"/>
        <w:rPr>
          <w:rFonts w:ascii="Arial" w:hAnsi="Arial" w:cs="Arial"/>
          <w:szCs w:val="20"/>
        </w:rPr>
      </w:pPr>
    </w:p>
    <w:p w14:paraId="3527C25E" w14:textId="77777777" w:rsidR="0093721C" w:rsidRPr="0093721C" w:rsidRDefault="0093721C" w:rsidP="00CA5E0F">
      <w:pPr>
        <w:pStyle w:val="ListParagraph"/>
        <w:numPr>
          <w:ilvl w:val="0"/>
          <w:numId w:val="3"/>
        </w:numPr>
        <w:spacing w:after="0" w:line="240" w:lineRule="auto"/>
        <w:ind w:right="215"/>
        <w:rPr>
          <w:rFonts w:ascii="Arial" w:hAnsi="Arial" w:cs="Arial"/>
          <w:szCs w:val="20"/>
        </w:rPr>
      </w:pPr>
      <w:r w:rsidRPr="0093721C">
        <w:rPr>
          <w:rFonts w:ascii="Arial" w:hAnsi="Arial" w:cs="Arial"/>
        </w:rPr>
        <w:t xml:space="preserve">As a federated structure we celebrate the local ownership, presence and independence of CSPs, whilst also championing the power of the network to provide national reach and a holistic, inclusive approach – this is our key USP.  </w:t>
      </w:r>
    </w:p>
    <w:p w14:paraId="51586CAF" w14:textId="77777777" w:rsidR="0093721C" w:rsidRPr="0093721C" w:rsidRDefault="0093721C" w:rsidP="0093721C">
      <w:pPr>
        <w:pStyle w:val="ListParagraph"/>
        <w:rPr>
          <w:rFonts w:ascii="Arial" w:hAnsi="Arial" w:cs="Arial"/>
        </w:rPr>
      </w:pPr>
    </w:p>
    <w:p w14:paraId="484E5BED" w14:textId="77777777" w:rsidR="0093721C" w:rsidRPr="0093721C" w:rsidRDefault="0093721C" w:rsidP="00CA5E0F">
      <w:pPr>
        <w:pStyle w:val="ListParagraph"/>
        <w:numPr>
          <w:ilvl w:val="0"/>
          <w:numId w:val="3"/>
        </w:numPr>
        <w:spacing w:after="0" w:line="240" w:lineRule="auto"/>
        <w:ind w:right="215"/>
        <w:rPr>
          <w:rFonts w:ascii="Arial" w:hAnsi="Arial" w:cs="Arial"/>
          <w:szCs w:val="20"/>
        </w:rPr>
      </w:pPr>
      <w:r w:rsidRPr="0093721C">
        <w:rPr>
          <w:rFonts w:ascii="Arial" w:hAnsi="Arial" w:cs="Arial"/>
        </w:rPr>
        <w:t>We avoid directing CSPs and instead provide high quality ‘offers’ or ‘asks’ which CSPs independently and voluntarily decide whether to pursue.</w:t>
      </w:r>
    </w:p>
    <w:p w14:paraId="01297196" w14:textId="77777777" w:rsidR="0093721C" w:rsidRPr="0093721C" w:rsidRDefault="0093721C" w:rsidP="0093721C">
      <w:pPr>
        <w:pStyle w:val="ListParagraph"/>
        <w:rPr>
          <w:rFonts w:ascii="Arial" w:hAnsi="Arial" w:cs="Arial"/>
        </w:rPr>
      </w:pPr>
    </w:p>
    <w:p w14:paraId="2DF73CD8" w14:textId="34E2FD2D" w:rsidR="0093721C" w:rsidRPr="0093721C" w:rsidRDefault="0093721C" w:rsidP="00CA5E0F">
      <w:pPr>
        <w:pStyle w:val="ListParagraph"/>
        <w:numPr>
          <w:ilvl w:val="0"/>
          <w:numId w:val="3"/>
        </w:numPr>
        <w:spacing w:after="0" w:line="240" w:lineRule="auto"/>
        <w:ind w:right="215"/>
        <w:rPr>
          <w:rFonts w:ascii="Arial" w:hAnsi="Arial" w:cs="Arial"/>
          <w:szCs w:val="20"/>
        </w:rPr>
      </w:pPr>
      <w:r w:rsidRPr="0093721C">
        <w:rPr>
          <w:rFonts w:ascii="Arial" w:hAnsi="Arial" w:cs="Arial"/>
        </w:rPr>
        <w:t>However CSPs have agreed that at times it may be appropriate to act collectively, for example to provide national reach and coverage to meet external stakeh</w:t>
      </w:r>
      <w:r w:rsidR="00CA5E0F">
        <w:rPr>
          <w:rFonts w:ascii="Arial" w:hAnsi="Arial" w:cs="Arial"/>
        </w:rPr>
        <w:t>older needs and exemplify our unique selling point.</w:t>
      </w:r>
    </w:p>
    <w:p w14:paraId="00E5EA8A" w14:textId="77777777" w:rsidR="0093721C" w:rsidRPr="0093721C" w:rsidRDefault="0093721C" w:rsidP="0093721C">
      <w:pPr>
        <w:pStyle w:val="ListParagraph"/>
        <w:rPr>
          <w:rFonts w:ascii="Arial" w:hAnsi="Arial" w:cs="Arial"/>
        </w:rPr>
      </w:pPr>
    </w:p>
    <w:p w14:paraId="0F63545D" w14:textId="77777777" w:rsidR="0093721C" w:rsidRPr="0093721C" w:rsidRDefault="0093721C" w:rsidP="00CA5E0F">
      <w:pPr>
        <w:pStyle w:val="ListParagraph"/>
        <w:numPr>
          <w:ilvl w:val="0"/>
          <w:numId w:val="3"/>
        </w:numPr>
        <w:spacing w:after="0" w:line="240" w:lineRule="auto"/>
        <w:ind w:right="215"/>
        <w:rPr>
          <w:rFonts w:ascii="Arial" w:hAnsi="Arial" w:cs="Arial"/>
          <w:szCs w:val="20"/>
        </w:rPr>
      </w:pPr>
      <w:r w:rsidRPr="0093721C">
        <w:rPr>
          <w:rFonts w:ascii="Arial" w:hAnsi="Arial" w:cs="Arial"/>
        </w:rPr>
        <w:t>CSPs have also agreed that there should be a set of expectations that CSPs sign up to as part of their membership of the network, such as responding to consultations, contributing to working groups and adopting network policies.</w:t>
      </w:r>
    </w:p>
    <w:p w14:paraId="70A833A9" w14:textId="77777777" w:rsidR="0093721C" w:rsidRPr="0093721C" w:rsidRDefault="0093721C" w:rsidP="0093721C">
      <w:pPr>
        <w:pStyle w:val="ListParagraph"/>
        <w:rPr>
          <w:rFonts w:ascii="Arial" w:hAnsi="Arial" w:cs="Arial"/>
          <w:b/>
        </w:rPr>
      </w:pPr>
    </w:p>
    <w:p w14:paraId="7FD2CD1B" w14:textId="0B159ED1" w:rsidR="0093721C" w:rsidRPr="0093721C" w:rsidRDefault="0093721C" w:rsidP="00CA5E0F">
      <w:pPr>
        <w:pStyle w:val="ListParagraph"/>
        <w:numPr>
          <w:ilvl w:val="0"/>
          <w:numId w:val="3"/>
        </w:numPr>
        <w:spacing w:after="0" w:line="240" w:lineRule="auto"/>
        <w:ind w:right="215"/>
        <w:rPr>
          <w:rFonts w:ascii="Arial" w:hAnsi="Arial" w:cs="Arial"/>
          <w:szCs w:val="20"/>
        </w:rPr>
      </w:pPr>
      <w:r w:rsidRPr="0093721C">
        <w:rPr>
          <w:rFonts w:ascii="Arial" w:hAnsi="Arial" w:cs="Arial"/>
        </w:rPr>
        <w:t xml:space="preserve">As </w:t>
      </w:r>
      <w:r w:rsidR="00C47290">
        <w:rPr>
          <w:rFonts w:ascii="Arial" w:hAnsi="Arial" w:cs="Arial"/>
        </w:rPr>
        <w:t>the umbrella</w:t>
      </w:r>
      <w:r w:rsidRPr="0093721C">
        <w:rPr>
          <w:rFonts w:ascii="Arial" w:hAnsi="Arial" w:cs="Arial"/>
        </w:rPr>
        <w:t xml:space="preserve"> body, the CSP Network Board seeks to reflect the views of CSPs in forming policy and strategy.  However at times the CSP Network Board also needs to lead and drive the future direction of the network, taking account of the wider context and stakeholder views. This is important so that at times CSPN can be responsive and take a dispassionate view of the potential opportunities that ongoing change will offer. </w:t>
      </w:r>
    </w:p>
    <w:p w14:paraId="04CEEDDB" w14:textId="77777777" w:rsidR="0093721C" w:rsidRDefault="0093721C" w:rsidP="0093721C">
      <w:pPr>
        <w:rPr>
          <w:rFonts w:cs="Arial"/>
          <w:sz w:val="22"/>
        </w:rPr>
      </w:pPr>
    </w:p>
    <w:p w14:paraId="546F4D2E" w14:textId="77777777" w:rsidR="008C024D" w:rsidRPr="0093721C" w:rsidRDefault="008C024D" w:rsidP="0093721C">
      <w:pPr>
        <w:rPr>
          <w:rFonts w:cs="Arial"/>
          <w:sz w:val="22"/>
        </w:rPr>
      </w:pPr>
    </w:p>
    <w:p w14:paraId="1333A66B" w14:textId="06CC67C3" w:rsidR="00BF35FF" w:rsidRPr="00BF35FF" w:rsidRDefault="00BF35FF" w:rsidP="00CA5E0F">
      <w:pPr>
        <w:pStyle w:val="ListParagraph"/>
        <w:numPr>
          <w:ilvl w:val="0"/>
          <w:numId w:val="5"/>
        </w:numPr>
        <w:spacing w:after="0" w:line="240" w:lineRule="auto"/>
        <w:ind w:right="215"/>
        <w:rPr>
          <w:rFonts w:ascii="Arial" w:hAnsi="Arial" w:cs="Arial"/>
          <w:b/>
        </w:rPr>
      </w:pPr>
      <w:r>
        <w:rPr>
          <w:rFonts w:ascii="Arial" w:hAnsi="Arial" w:cs="Arial"/>
          <w:b/>
        </w:rPr>
        <w:t xml:space="preserve">     </w:t>
      </w:r>
      <w:r w:rsidR="00CF4B46">
        <w:rPr>
          <w:rFonts w:ascii="Arial" w:hAnsi="Arial" w:cs="Arial"/>
          <w:b/>
        </w:rPr>
        <w:t>Board Composition</w:t>
      </w:r>
      <w:r>
        <w:rPr>
          <w:rFonts w:ascii="Arial" w:hAnsi="Arial" w:cs="Arial"/>
          <w:b/>
        </w:rPr>
        <w:t>, Appointment, Expectations &amp; Induction</w:t>
      </w:r>
    </w:p>
    <w:p w14:paraId="6A7E2DFF" w14:textId="53BCF197" w:rsidR="00FF58A9" w:rsidRDefault="00FF58A9" w:rsidP="00FF58A9">
      <w:pPr>
        <w:pStyle w:val="ListParagraph"/>
        <w:spacing w:after="0" w:line="240" w:lineRule="auto"/>
        <w:ind w:left="360" w:right="215"/>
        <w:rPr>
          <w:rFonts w:ascii="Arial" w:hAnsi="Arial" w:cs="Arial"/>
          <w:b/>
        </w:rPr>
      </w:pPr>
    </w:p>
    <w:p w14:paraId="0C84D731" w14:textId="5E05DE3C" w:rsidR="008C024D" w:rsidRPr="007C141E" w:rsidRDefault="008C024D" w:rsidP="008C024D">
      <w:pPr>
        <w:pStyle w:val="ListParagraph"/>
        <w:spacing w:after="0" w:line="240" w:lineRule="auto"/>
        <w:ind w:right="215"/>
        <w:rPr>
          <w:rFonts w:ascii="Arial" w:hAnsi="Arial" w:cs="Arial"/>
        </w:rPr>
      </w:pPr>
      <w:r w:rsidRPr="007C141E">
        <w:rPr>
          <w:rFonts w:ascii="Arial" w:hAnsi="Arial" w:cs="Arial"/>
        </w:rPr>
        <w:lastRenderedPageBreak/>
        <w:t xml:space="preserve">The Board </w:t>
      </w:r>
      <w:r w:rsidR="007C141E" w:rsidRPr="007C141E">
        <w:rPr>
          <w:rFonts w:ascii="Arial" w:hAnsi="Arial" w:cs="Arial"/>
        </w:rPr>
        <w:t>seeks to provide</w:t>
      </w:r>
      <w:r w:rsidR="00CA5E0F">
        <w:rPr>
          <w:rFonts w:ascii="Arial" w:hAnsi="Arial" w:cs="Arial"/>
        </w:rPr>
        <w:t xml:space="preserve"> a</w:t>
      </w:r>
      <w:r w:rsidRPr="007C141E">
        <w:rPr>
          <w:rFonts w:ascii="Arial" w:hAnsi="Arial" w:cs="Arial"/>
        </w:rPr>
        <w:t xml:space="preserve"> balanced ‘competency-based’ structure </w:t>
      </w:r>
      <w:r w:rsidR="007C141E" w:rsidRPr="007C141E">
        <w:rPr>
          <w:rFonts w:ascii="Arial" w:hAnsi="Arial" w:cs="Arial"/>
        </w:rPr>
        <w:t>consist</w:t>
      </w:r>
      <w:r w:rsidR="007C141E">
        <w:rPr>
          <w:rFonts w:ascii="Arial" w:hAnsi="Arial" w:cs="Arial"/>
        </w:rPr>
        <w:t>ing</w:t>
      </w:r>
      <w:r w:rsidR="007C141E" w:rsidRPr="007C141E">
        <w:rPr>
          <w:rFonts w:ascii="Arial" w:hAnsi="Arial" w:cs="Arial"/>
        </w:rPr>
        <w:t xml:space="preserve"> of 11 Trustees, </w:t>
      </w:r>
      <w:r w:rsidR="007C141E">
        <w:rPr>
          <w:rFonts w:ascii="Arial" w:hAnsi="Arial" w:cs="Arial"/>
        </w:rPr>
        <w:t xml:space="preserve">and a blend of </w:t>
      </w:r>
      <w:r w:rsidRPr="007C141E">
        <w:rPr>
          <w:rFonts w:ascii="Arial" w:hAnsi="Arial" w:cs="Arial"/>
        </w:rPr>
        <w:t xml:space="preserve">internal and external expertise, influence and contacts, within CSP staff teams and Boards, and </w:t>
      </w:r>
      <w:r w:rsidR="007C141E" w:rsidRPr="007C141E">
        <w:rPr>
          <w:rFonts w:ascii="Arial" w:hAnsi="Arial" w:cs="Arial"/>
        </w:rPr>
        <w:t xml:space="preserve">as well as </w:t>
      </w:r>
      <w:r w:rsidR="007C141E">
        <w:rPr>
          <w:rFonts w:ascii="Arial" w:hAnsi="Arial" w:cs="Arial"/>
        </w:rPr>
        <w:t xml:space="preserve">those with no direct involvement with member CSPs. </w:t>
      </w:r>
    </w:p>
    <w:p w14:paraId="5F401E68" w14:textId="77777777" w:rsidR="008C024D" w:rsidRPr="007C141E" w:rsidRDefault="008C024D" w:rsidP="008C024D">
      <w:pPr>
        <w:pStyle w:val="ListParagraph"/>
        <w:rPr>
          <w:rFonts w:ascii="Arial" w:hAnsi="Arial" w:cs="Arial"/>
        </w:rPr>
      </w:pPr>
    </w:p>
    <w:p w14:paraId="39DB710B" w14:textId="6FFCAC20" w:rsidR="008C024D" w:rsidRPr="007C141E" w:rsidRDefault="008C024D" w:rsidP="00CA5E0F">
      <w:pPr>
        <w:pStyle w:val="ListParagraph"/>
        <w:numPr>
          <w:ilvl w:val="0"/>
          <w:numId w:val="4"/>
        </w:numPr>
        <w:spacing w:after="0" w:line="259" w:lineRule="auto"/>
        <w:rPr>
          <w:rFonts w:ascii="Arial" w:hAnsi="Arial" w:cs="Arial"/>
        </w:rPr>
      </w:pPr>
      <w:r w:rsidRPr="007C141E">
        <w:rPr>
          <w:rFonts w:ascii="Arial" w:hAnsi="Arial" w:cs="Arial"/>
          <w:b/>
        </w:rPr>
        <w:t xml:space="preserve">6 Members </w:t>
      </w:r>
      <w:r w:rsidR="00CA5E0F">
        <w:rPr>
          <w:rFonts w:ascii="Arial" w:hAnsi="Arial" w:cs="Arial"/>
          <w:b/>
        </w:rPr>
        <w:t>associated with</w:t>
      </w:r>
      <w:r w:rsidRPr="007C141E">
        <w:rPr>
          <w:rFonts w:ascii="Arial" w:hAnsi="Arial" w:cs="Arial"/>
          <w:b/>
        </w:rPr>
        <w:t xml:space="preserve"> CSPs</w:t>
      </w:r>
      <w:r w:rsidRPr="007C141E">
        <w:rPr>
          <w:rFonts w:ascii="Arial" w:hAnsi="Arial" w:cs="Arial"/>
        </w:rPr>
        <w:t xml:space="preserve"> (Board Members or staff) drawn from nominations from member CSPs</w:t>
      </w:r>
    </w:p>
    <w:p w14:paraId="328C971A" w14:textId="1BE83E04" w:rsidR="008C024D" w:rsidRPr="007C141E" w:rsidRDefault="008C024D" w:rsidP="00CA5E0F">
      <w:pPr>
        <w:pStyle w:val="ListParagraph"/>
        <w:numPr>
          <w:ilvl w:val="0"/>
          <w:numId w:val="4"/>
        </w:numPr>
        <w:spacing w:after="0" w:line="259" w:lineRule="auto"/>
        <w:rPr>
          <w:rFonts w:ascii="Arial" w:hAnsi="Arial" w:cs="Arial"/>
        </w:rPr>
      </w:pPr>
      <w:r w:rsidRPr="007C141E">
        <w:rPr>
          <w:rFonts w:ascii="Arial" w:hAnsi="Arial" w:cs="Arial"/>
          <w:b/>
        </w:rPr>
        <w:t>4 Members not connected to CSPs</w:t>
      </w:r>
      <w:r w:rsidRPr="007C141E">
        <w:rPr>
          <w:rFonts w:ascii="Arial" w:hAnsi="Arial" w:cs="Arial"/>
        </w:rPr>
        <w:t xml:space="preserve">, identified through an open process to meet identified needs. </w:t>
      </w:r>
    </w:p>
    <w:p w14:paraId="568D8DB2" w14:textId="77777777" w:rsidR="008C024D" w:rsidRDefault="008C024D" w:rsidP="00CA5E0F">
      <w:pPr>
        <w:pStyle w:val="ListParagraph"/>
        <w:numPr>
          <w:ilvl w:val="0"/>
          <w:numId w:val="4"/>
        </w:numPr>
        <w:spacing w:after="0" w:line="259" w:lineRule="auto"/>
        <w:rPr>
          <w:rFonts w:ascii="Arial" w:hAnsi="Arial" w:cs="Arial"/>
        </w:rPr>
      </w:pPr>
      <w:r w:rsidRPr="007C141E">
        <w:rPr>
          <w:rFonts w:ascii="Arial" w:hAnsi="Arial" w:cs="Arial"/>
          <w:b/>
        </w:rPr>
        <w:t>Plus a Chair</w:t>
      </w:r>
      <w:r w:rsidRPr="007C141E">
        <w:rPr>
          <w:rFonts w:ascii="Arial" w:hAnsi="Arial" w:cs="Arial"/>
        </w:rPr>
        <w:t>, drawn from nominations received from member CSPs or identified by the Trustees.</w:t>
      </w:r>
    </w:p>
    <w:p w14:paraId="1F168996" w14:textId="3F13E60E" w:rsidR="00D26599" w:rsidRPr="007C141E" w:rsidRDefault="00D26599" w:rsidP="00CA5E0F">
      <w:pPr>
        <w:pStyle w:val="ListParagraph"/>
        <w:numPr>
          <w:ilvl w:val="0"/>
          <w:numId w:val="4"/>
        </w:numPr>
        <w:spacing w:after="0" w:line="259" w:lineRule="auto"/>
        <w:rPr>
          <w:rFonts w:ascii="Arial" w:hAnsi="Arial" w:cs="Arial"/>
        </w:rPr>
      </w:pPr>
      <w:r>
        <w:rPr>
          <w:rFonts w:ascii="Arial" w:hAnsi="Arial" w:cs="Arial"/>
          <w:b/>
        </w:rPr>
        <w:t>Up to one coopted trustee</w:t>
      </w:r>
    </w:p>
    <w:p w14:paraId="22CBC24F" w14:textId="77777777" w:rsidR="008C024D" w:rsidRPr="007C141E" w:rsidRDefault="008C024D" w:rsidP="008C024D">
      <w:pPr>
        <w:pStyle w:val="ListParagraph"/>
        <w:spacing w:after="0" w:line="240" w:lineRule="auto"/>
        <w:ind w:left="1080" w:right="215"/>
        <w:rPr>
          <w:rFonts w:ascii="Arial" w:hAnsi="Arial" w:cs="Arial"/>
        </w:rPr>
      </w:pPr>
    </w:p>
    <w:p w14:paraId="787E2B48" w14:textId="77777777" w:rsidR="008C024D" w:rsidRDefault="008C024D" w:rsidP="008C024D">
      <w:pPr>
        <w:pStyle w:val="ListParagraph"/>
        <w:spacing w:after="0" w:line="240" w:lineRule="auto"/>
        <w:ind w:left="1080" w:right="215"/>
        <w:rPr>
          <w:rFonts w:ascii="Arial" w:hAnsi="Arial" w:cs="Arial"/>
        </w:rPr>
      </w:pPr>
      <w:r w:rsidRPr="007C141E">
        <w:rPr>
          <w:rFonts w:ascii="Arial" w:hAnsi="Arial" w:cs="Arial"/>
        </w:rPr>
        <w:t>In addition Sport England a</w:t>
      </w:r>
      <w:r w:rsidRPr="00BF35FF">
        <w:rPr>
          <w:rFonts w:ascii="Arial" w:hAnsi="Arial" w:cs="Arial"/>
        </w:rPr>
        <w:t>re</w:t>
      </w:r>
      <w:r>
        <w:rPr>
          <w:rFonts w:ascii="Arial" w:hAnsi="Arial" w:cs="Arial"/>
        </w:rPr>
        <w:t xml:space="preserve"> usually</w:t>
      </w:r>
      <w:r w:rsidRPr="00BF35FF">
        <w:rPr>
          <w:rFonts w:ascii="Arial" w:hAnsi="Arial" w:cs="Arial"/>
        </w:rPr>
        <w:t xml:space="preserve"> invited to jo</w:t>
      </w:r>
      <w:r>
        <w:rPr>
          <w:rFonts w:ascii="Arial" w:hAnsi="Arial" w:cs="Arial"/>
        </w:rPr>
        <w:t>in</w:t>
      </w:r>
      <w:r w:rsidRPr="00BF35FF">
        <w:rPr>
          <w:rFonts w:ascii="Arial" w:hAnsi="Arial" w:cs="Arial"/>
        </w:rPr>
        <w:t xml:space="preserve"> Board </w:t>
      </w:r>
      <w:r>
        <w:rPr>
          <w:rFonts w:ascii="Arial" w:hAnsi="Arial" w:cs="Arial"/>
        </w:rPr>
        <w:t xml:space="preserve">meetings </w:t>
      </w:r>
      <w:r w:rsidRPr="00BF35FF">
        <w:rPr>
          <w:rFonts w:ascii="Arial" w:hAnsi="Arial" w:cs="Arial"/>
        </w:rPr>
        <w:t>as a non</w:t>
      </w:r>
      <w:r>
        <w:rPr>
          <w:rFonts w:ascii="Arial" w:hAnsi="Arial" w:cs="Arial"/>
        </w:rPr>
        <w:t>-</w:t>
      </w:r>
      <w:r w:rsidRPr="00BF35FF">
        <w:rPr>
          <w:rFonts w:ascii="Arial" w:hAnsi="Arial" w:cs="Arial"/>
        </w:rPr>
        <w:t>voting observer.</w:t>
      </w:r>
    </w:p>
    <w:p w14:paraId="0F81C9EC" w14:textId="77777777" w:rsidR="008C024D" w:rsidRPr="007C141E" w:rsidRDefault="008C024D" w:rsidP="008C024D">
      <w:pPr>
        <w:spacing w:line="259" w:lineRule="auto"/>
        <w:ind w:left="1080"/>
        <w:rPr>
          <w:rFonts w:cs="Arial"/>
          <w:sz w:val="22"/>
          <w:szCs w:val="22"/>
        </w:rPr>
      </w:pPr>
    </w:p>
    <w:p w14:paraId="2F154D4F" w14:textId="79050E28" w:rsidR="008C024D" w:rsidRPr="007C141E" w:rsidRDefault="007C141E" w:rsidP="007C141E">
      <w:pPr>
        <w:spacing w:line="259" w:lineRule="auto"/>
        <w:ind w:left="720"/>
        <w:rPr>
          <w:rFonts w:cs="Arial"/>
          <w:sz w:val="22"/>
          <w:szCs w:val="22"/>
        </w:rPr>
      </w:pPr>
      <w:r w:rsidRPr="007C141E">
        <w:rPr>
          <w:rFonts w:cs="Arial"/>
          <w:sz w:val="22"/>
          <w:szCs w:val="22"/>
        </w:rPr>
        <w:t xml:space="preserve">All appointments are </w:t>
      </w:r>
      <w:r w:rsidR="008C024D" w:rsidRPr="007C141E">
        <w:rPr>
          <w:rFonts w:cs="Arial"/>
          <w:sz w:val="22"/>
          <w:szCs w:val="22"/>
        </w:rPr>
        <w:t xml:space="preserve">made by the Board from nominations received, to enable the selection of a Board to meet the </w:t>
      </w:r>
      <w:r w:rsidRPr="007C141E">
        <w:rPr>
          <w:rFonts w:cs="Arial"/>
          <w:sz w:val="22"/>
          <w:szCs w:val="22"/>
        </w:rPr>
        <w:t>required</w:t>
      </w:r>
      <w:r w:rsidR="008C024D" w:rsidRPr="007C141E">
        <w:rPr>
          <w:rFonts w:cs="Arial"/>
          <w:sz w:val="22"/>
          <w:szCs w:val="22"/>
        </w:rPr>
        <w:t xml:space="preserve"> profile.  </w:t>
      </w:r>
    </w:p>
    <w:p w14:paraId="5F4389CE" w14:textId="77777777" w:rsidR="008C024D" w:rsidRPr="007C141E" w:rsidRDefault="008C024D" w:rsidP="008C024D">
      <w:pPr>
        <w:spacing w:line="259" w:lineRule="auto"/>
        <w:rPr>
          <w:rFonts w:cs="Arial"/>
          <w:sz w:val="22"/>
          <w:szCs w:val="22"/>
        </w:rPr>
      </w:pPr>
    </w:p>
    <w:p w14:paraId="3D0A8B93" w14:textId="5C06F33B" w:rsidR="008C024D" w:rsidRDefault="008C024D" w:rsidP="007C141E">
      <w:pPr>
        <w:spacing w:line="259" w:lineRule="auto"/>
        <w:ind w:left="720"/>
        <w:rPr>
          <w:rFonts w:cs="Arial"/>
          <w:sz w:val="22"/>
          <w:szCs w:val="22"/>
        </w:rPr>
      </w:pPr>
      <w:r w:rsidRPr="007C141E">
        <w:rPr>
          <w:rFonts w:cs="Arial"/>
          <w:sz w:val="22"/>
          <w:szCs w:val="22"/>
        </w:rPr>
        <w:t xml:space="preserve">Trustees </w:t>
      </w:r>
      <w:r w:rsidR="007C141E" w:rsidRPr="007C141E">
        <w:rPr>
          <w:rFonts w:cs="Arial"/>
          <w:sz w:val="22"/>
          <w:szCs w:val="22"/>
        </w:rPr>
        <w:t>are</w:t>
      </w:r>
      <w:r w:rsidRPr="007C141E">
        <w:rPr>
          <w:rFonts w:cs="Arial"/>
          <w:sz w:val="22"/>
          <w:szCs w:val="22"/>
        </w:rPr>
        <w:t xml:space="preserve"> appointed for terms of 3 years and a maximum of two consecutive terms</w:t>
      </w:r>
      <w:r w:rsidR="007C141E">
        <w:rPr>
          <w:rFonts w:cs="Arial"/>
          <w:sz w:val="22"/>
          <w:szCs w:val="22"/>
        </w:rPr>
        <w:t>.</w:t>
      </w:r>
    </w:p>
    <w:p w14:paraId="03CC9F46" w14:textId="77777777" w:rsidR="007C141E" w:rsidRDefault="007C141E" w:rsidP="007C141E">
      <w:pPr>
        <w:spacing w:line="259" w:lineRule="auto"/>
        <w:ind w:left="720"/>
        <w:rPr>
          <w:rFonts w:cs="Arial"/>
          <w:sz w:val="22"/>
          <w:szCs w:val="22"/>
        </w:rPr>
      </w:pPr>
    </w:p>
    <w:p w14:paraId="127A9884" w14:textId="071BE51F" w:rsidR="007C141E" w:rsidRPr="007C141E" w:rsidRDefault="007C141E" w:rsidP="007C141E">
      <w:pPr>
        <w:spacing w:line="259" w:lineRule="auto"/>
        <w:ind w:left="720"/>
        <w:rPr>
          <w:rFonts w:cs="Arial"/>
          <w:sz w:val="22"/>
          <w:szCs w:val="22"/>
        </w:rPr>
      </w:pPr>
      <w:r>
        <w:rPr>
          <w:rFonts w:cs="Arial"/>
          <w:sz w:val="22"/>
          <w:szCs w:val="22"/>
        </w:rPr>
        <w:t>Trustees are expected to make a significant contribution to the organisation, attending Board meetings, key events and contributing to key pieces of work and sub committees.</w:t>
      </w:r>
    </w:p>
    <w:p w14:paraId="46A930BB" w14:textId="15D49760" w:rsidR="00FF58A9" w:rsidRPr="007C141E" w:rsidRDefault="008C024D" w:rsidP="007C141E">
      <w:pPr>
        <w:pStyle w:val="ListParagraph"/>
        <w:spacing w:after="0" w:line="240" w:lineRule="auto"/>
        <w:ind w:right="215"/>
        <w:rPr>
          <w:rFonts w:ascii="Arial" w:hAnsi="Arial" w:cs="Arial"/>
        </w:rPr>
      </w:pPr>
      <w:r w:rsidRPr="007C141E">
        <w:rPr>
          <w:rFonts w:ascii="Arial" w:hAnsi="Arial" w:cs="Arial"/>
        </w:rPr>
        <w:br/>
      </w:r>
      <w:r w:rsidR="00084442" w:rsidRPr="007C141E">
        <w:rPr>
          <w:rFonts w:ascii="Arial" w:hAnsi="Arial" w:cs="Arial"/>
        </w:rPr>
        <w:t>T</w:t>
      </w:r>
      <w:r w:rsidR="00FF58A9" w:rsidRPr="007C141E">
        <w:rPr>
          <w:rFonts w:ascii="Arial" w:hAnsi="Arial" w:cs="Arial"/>
        </w:rPr>
        <w:t>he CSP Network Board of Trustees should have a commitment to the role and function of CSPs; understand the nature of federated structures; have sufficient independence to take an objective and dispassionate view; a range of business skills and competencies; and contacts and influence within appropriate high level networks.</w:t>
      </w:r>
    </w:p>
    <w:p w14:paraId="6514BD8B" w14:textId="77777777" w:rsidR="00FF58A9" w:rsidRPr="007C141E" w:rsidRDefault="00FF58A9" w:rsidP="00FF58A9">
      <w:pPr>
        <w:pStyle w:val="paragraph"/>
        <w:spacing w:before="0" w:beforeAutospacing="0" w:after="0" w:afterAutospacing="0"/>
        <w:ind w:left="720"/>
        <w:jc w:val="both"/>
        <w:textAlignment w:val="baseline"/>
        <w:rPr>
          <w:rStyle w:val="normaltextrun"/>
          <w:rFonts w:ascii="Arial" w:hAnsi="Arial" w:cs="Arial"/>
          <w:sz w:val="22"/>
          <w:szCs w:val="22"/>
        </w:rPr>
      </w:pPr>
    </w:p>
    <w:p w14:paraId="7C3C51BC" w14:textId="51FD16E8" w:rsidR="00FF58A9" w:rsidRPr="00FF58A9" w:rsidRDefault="00FF58A9" w:rsidP="008C024D">
      <w:pPr>
        <w:pStyle w:val="paragraph"/>
        <w:spacing w:before="0" w:beforeAutospacing="0" w:after="0" w:afterAutospacing="0"/>
        <w:ind w:left="720"/>
        <w:textAlignment w:val="baseline"/>
        <w:rPr>
          <w:rFonts w:ascii="Arial" w:hAnsi="Arial" w:cs="Arial"/>
          <w:sz w:val="22"/>
          <w:szCs w:val="22"/>
        </w:rPr>
      </w:pPr>
      <w:r w:rsidRPr="007C141E">
        <w:rPr>
          <w:rStyle w:val="normaltextrun"/>
          <w:rFonts w:ascii="Arial" w:hAnsi="Arial" w:cs="Arial"/>
          <w:sz w:val="22"/>
          <w:szCs w:val="22"/>
        </w:rPr>
        <w:t>All appointments would be competency based</w:t>
      </w:r>
      <w:r w:rsidRPr="007C141E">
        <w:rPr>
          <w:rStyle w:val="apple-converted-space"/>
          <w:rFonts w:ascii="Arial" w:hAnsi="Arial" w:cs="Arial"/>
          <w:sz w:val="22"/>
          <w:szCs w:val="22"/>
        </w:rPr>
        <w:t> </w:t>
      </w:r>
      <w:r w:rsidRPr="007C141E">
        <w:rPr>
          <w:rStyle w:val="normaltextrun"/>
          <w:rFonts w:ascii="Arial" w:hAnsi="Arial" w:cs="Arial"/>
          <w:sz w:val="22"/>
          <w:szCs w:val="22"/>
        </w:rPr>
        <w:t>against a desired Board profile</w:t>
      </w:r>
      <w:r w:rsidR="008C024D" w:rsidRPr="007C141E">
        <w:rPr>
          <w:rStyle w:val="normaltextrun"/>
          <w:rFonts w:ascii="Arial" w:hAnsi="Arial" w:cs="Arial"/>
          <w:sz w:val="22"/>
          <w:szCs w:val="22"/>
        </w:rPr>
        <w:t xml:space="preserve"> designed to assist the organis</w:t>
      </w:r>
      <w:r w:rsidR="007C141E">
        <w:rPr>
          <w:rStyle w:val="normaltextrun"/>
          <w:rFonts w:ascii="Arial" w:hAnsi="Arial" w:cs="Arial"/>
          <w:sz w:val="22"/>
          <w:szCs w:val="22"/>
        </w:rPr>
        <w:t>a</w:t>
      </w:r>
      <w:r w:rsidR="008C024D" w:rsidRPr="007C141E">
        <w:rPr>
          <w:rStyle w:val="normaltextrun"/>
          <w:rFonts w:ascii="Arial" w:hAnsi="Arial" w:cs="Arial"/>
          <w:sz w:val="22"/>
          <w:szCs w:val="22"/>
        </w:rPr>
        <w:t xml:space="preserve">tion to deliver it mission and strategy, </w:t>
      </w:r>
      <w:r w:rsidRPr="007C141E">
        <w:rPr>
          <w:rStyle w:val="normaltextrun"/>
          <w:rFonts w:ascii="Arial" w:hAnsi="Arial" w:cs="Arial"/>
          <w:sz w:val="22"/>
          <w:szCs w:val="22"/>
        </w:rPr>
        <w:t>including sector knowledge</w:t>
      </w:r>
      <w:r w:rsidRPr="007C141E">
        <w:rPr>
          <w:rStyle w:val="apple-converted-space"/>
          <w:rFonts w:ascii="Arial" w:hAnsi="Arial" w:cs="Arial"/>
          <w:sz w:val="22"/>
          <w:szCs w:val="22"/>
        </w:rPr>
        <w:t> </w:t>
      </w:r>
      <w:r w:rsidRPr="007C141E">
        <w:rPr>
          <w:rStyle w:val="normaltextrun"/>
          <w:rFonts w:ascii="Arial" w:hAnsi="Arial" w:cs="Arial"/>
          <w:sz w:val="22"/>
          <w:szCs w:val="22"/>
        </w:rPr>
        <w:t>(</w:t>
      </w:r>
      <w:r w:rsidRPr="007C141E">
        <w:rPr>
          <w:rStyle w:val="spellingerror"/>
          <w:rFonts w:ascii="Arial" w:hAnsi="Arial" w:cs="Arial"/>
          <w:sz w:val="22"/>
          <w:szCs w:val="22"/>
        </w:rPr>
        <w:t>eg</w:t>
      </w:r>
      <w:r w:rsidRPr="007C141E">
        <w:rPr>
          <w:rStyle w:val="apple-converted-space"/>
          <w:rFonts w:ascii="Arial" w:hAnsi="Arial" w:cs="Arial"/>
          <w:sz w:val="22"/>
          <w:szCs w:val="22"/>
        </w:rPr>
        <w:t> </w:t>
      </w:r>
      <w:r w:rsidRPr="007C141E">
        <w:rPr>
          <w:rStyle w:val="normaltextrun"/>
          <w:rFonts w:ascii="Arial" w:hAnsi="Arial" w:cs="Arial"/>
          <w:sz w:val="22"/>
          <w:szCs w:val="22"/>
        </w:rPr>
        <w:t>sport, health, education), core business skills</w:t>
      </w:r>
      <w:r w:rsidRPr="007C141E">
        <w:rPr>
          <w:rStyle w:val="apple-converted-space"/>
          <w:rFonts w:ascii="Arial" w:hAnsi="Arial" w:cs="Arial"/>
          <w:sz w:val="22"/>
          <w:szCs w:val="22"/>
        </w:rPr>
        <w:t> </w:t>
      </w:r>
      <w:r w:rsidRPr="007C141E">
        <w:rPr>
          <w:rStyle w:val="normaltextrun"/>
          <w:rFonts w:ascii="Arial" w:hAnsi="Arial" w:cs="Arial"/>
          <w:sz w:val="22"/>
          <w:szCs w:val="22"/>
        </w:rPr>
        <w:t>(</w:t>
      </w:r>
      <w:r w:rsidRPr="007C141E">
        <w:rPr>
          <w:rStyle w:val="spellingerror"/>
          <w:rFonts w:ascii="Arial" w:hAnsi="Arial" w:cs="Arial"/>
          <w:sz w:val="22"/>
          <w:szCs w:val="22"/>
        </w:rPr>
        <w:t>eg</w:t>
      </w:r>
      <w:r w:rsidRPr="007C141E">
        <w:rPr>
          <w:rStyle w:val="apple-converted-space"/>
          <w:rFonts w:ascii="Arial" w:hAnsi="Arial" w:cs="Arial"/>
          <w:sz w:val="22"/>
          <w:szCs w:val="22"/>
        </w:rPr>
        <w:t> </w:t>
      </w:r>
      <w:r w:rsidRPr="007C141E">
        <w:rPr>
          <w:rStyle w:val="normaltextrun"/>
          <w:rFonts w:ascii="Arial" w:hAnsi="Arial" w:cs="Arial"/>
          <w:sz w:val="22"/>
          <w:szCs w:val="22"/>
        </w:rPr>
        <w:t>Legal, marketing/digital, finance, HR)</w:t>
      </w:r>
      <w:r w:rsidRPr="007C141E">
        <w:rPr>
          <w:rStyle w:val="apple-converted-space"/>
          <w:rFonts w:ascii="Arial" w:hAnsi="Arial" w:cs="Arial"/>
          <w:sz w:val="22"/>
          <w:szCs w:val="22"/>
        </w:rPr>
        <w:t> </w:t>
      </w:r>
      <w:r w:rsidRPr="007C141E">
        <w:rPr>
          <w:rStyle w:val="normaltextrun"/>
          <w:rFonts w:ascii="Arial" w:hAnsi="Arial" w:cs="Arial"/>
          <w:sz w:val="22"/>
          <w:szCs w:val="22"/>
        </w:rPr>
        <w:t>, diversity, geographical, CSP characteristics</w:t>
      </w:r>
      <w:r w:rsidRPr="00FF58A9">
        <w:rPr>
          <w:rStyle w:val="apple-converted-space"/>
          <w:rFonts w:ascii="Arial" w:hAnsi="Arial" w:cs="Arial"/>
          <w:sz w:val="22"/>
          <w:szCs w:val="22"/>
        </w:rPr>
        <w:t> </w:t>
      </w:r>
      <w:r w:rsidRPr="00FF58A9">
        <w:rPr>
          <w:rStyle w:val="normaltextrun"/>
          <w:rFonts w:ascii="Arial" w:hAnsi="Arial" w:cs="Arial"/>
          <w:color w:val="000000"/>
          <w:sz w:val="22"/>
          <w:szCs w:val="22"/>
        </w:rPr>
        <w:t>(</w:t>
      </w:r>
      <w:r w:rsidRPr="00FF58A9">
        <w:rPr>
          <w:rStyle w:val="spellingerror"/>
          <w:rFonts w:ascii="Arial" w:hAnsi="Arial" w:cs="Arial"/>
          <w:color w:val="000000"/>
          <w:sz w:val="22"/>
          <w:szCs w:val="22"/>
        </w:rPr>
        <w:t>eg</w:t>
      </w:r>
      <w:r w:rsidRPr="00FF58A9">
        <w:rPr>
          <w:rStyle w:val="apple-converted-space"/>
          <w:rFonts w:ascii="Arial" w:hAnsi="Arial" w:cs="Arial"/>
          <w:color w:val="000000"/>
          <w:sz w:val="22"/>
          <w:szCs w:val="22"/>
        </w:rPr>
        <w:t> </w:t>
      </w:r>
      <w:r w:rsidRPr="00FF58A9">
        <w:rPr>
          <w:rStyle w:val="normaltextrun"/>
          <w:rFonts w:ascii="Arial" w:hAnsi="Arial" w:cs="Arial"/>
          <w:color w:val="000000"/>
          <w:sz w:val="22"/>
          <w:szCs w:val="22"/>
        </w:rPr>
        <w:t>geography, demographics, size, legal status)</w:t>
      </w:r>
      <w:r w:rsidRPr="00FF58A9">
        <w:rPr>
          <w:rStyle w:val="normaltextrun"/>
          <w:rFonts w:ascii="Arial" w:hAnsi="Arial" w:cs="Arial"/>
          <w:sz w:val="22"/>
          <w:szCs w:val="22"/>
        </w:rPr>
        <w:t>, contacts and influence</w:t>
      </w:r>
      <w:r w:rsidRPr="00FF58A9">
        <w:rPr>
          <w:rStyle w:val="apple-converted-space"/>
          <w:rFonts w:ascii="Arial" w:hAnsi="Arial" w:cs="Arial"/>
          <w:sz w:val="22"/>
          <w:szCs w:val="22"/>
        </w:rPr>
        <w:t> (</w:t>
      </w:r>
      <w:r w:rsidRPr="00FF58A9">
        <w:rPr>
          <w:rStyle w:val="spellingerror"/>
          <w:rFonts w:ascii="Arial" w:hAnsi="Arial" w:cs="Arial"/>
          <w:sz w:val="22"/>
          <w:szCs w:val="22"/>
        </w:rPr>
        <w:t>eg</w:t>
      </w:r>
      <w:r w:rsidRPr="00FF58A9">
        <w:rPr>
          <w:rStyle w:val="apple-converted-space"/>
          <w:rFonts w:ascii="Arial" w:hAnsi="Arial" w:cs="Arial"/>
          <w:sz w:val="22"/>
          <w:szCs w:val="22"/>
        </w:rPr>
        <w:t> </w:t>
      </w:r>
      <w:r w:rsidRPr="00FF58A9">
        <w:rPr>
          <w:rStyle w:val="normaltextrun"/>
          <w:rFonts w:ascii="Arial" w:hAnsi="Arial" w:cs="Arial"/>
          <w:sz w:val="22"/>
          <w:szCs w:val="22"/>
        </w:rPr>
        <w:t>within national agencies/networks).</w:t>
      </w:r>
      <w:r w:rsidRPr="00FF58A9">
        <w:rPr>
          <w:rStyle w:val="eop"/>
          <w:rFonts w:ascii="Arial" w:hAnsi="Arial" w:cs="Arial"/>
          <w:sz w:val="22"/>
          <w:szCs w:val="22"/>
        </w:rPr>
        <w:t> </w:t>
      </w:r>
      <w:r w:rsidR="00BF35FF">
        <w:rPr>
          <w:rStyle w:val="eop"/>
          <w:rFonts w:ascii="Arial" w:hAnsi="Arial" w:cs="Arial"/>
          <w:sz w:val="22"/>
          <w:szCs w:val="22"/>
        </w:rPr>
        <w:t xml:space="preserve">  The Board Profile is further defined within the appendix to this document.</w:t>
      </w:r>
    </w:p>
    <w:p w14:paraId="4227BC5D" w14:textId="306D6F24" w:rsidR="00BF35FF" w:rsidRPr="00FF58A9" w:rsidRDefault="00BF35FF" w:rsidP="00FF58A9">
      <w:pPr>
        <w:pStyle w:val="ListParagraph"/>
        <w:spacing w:after="0" w:line="240" w:lineRule="auto"/>
        <w:ind w:left="360" w:right="215"/>
        <w:rPr>
          <w:rFonts w:ascii="Arial" w:hAnsi="Arial" w:cs="Arial"/>
          <w:b/>
        </w:rPr>
      </w:pPr>
    </w:p>
    <w:p w14:paraId="5C92C6FC" w14:textId="241FCD2D" w:rsidR="00FF58A9" w:rsidRPr="00FF58A9" w:rsidRDefault="00BF35FF" w:rsidP="007C141E">
      <w:pPr>
        <w:tabs>
          <w:tab w:val="left" w:pos="3360"/>
        </w:tabs>
        <w:ind w:left="720"/>
        <w:rPr>
          <w:rFonts w:cs="Arial"/>
          <w:sz w:val="22"/>
          <w:szCs w:val="22"/>
        </w:rPr>
      </w:pPr>
      <w:r>
        <w:rPr>
          <w:rFonts w:cs="Arial"/>
          <w:sz w:val="22"/>
          <w:szCs w:val="22"/>
        </w:rPr>
        <w:t>All Trustees will re</w:t>
      </w:r>
      <w:r w:rsidR="008C024D">
        <w:rPr>
          <w:rFonts w:cs="Arial"/>
          <w:sz w:val="22"/>
          <w:szCs w:val="22"/>
        </w:rPr>
        <w:t>c</w:t>
      </w:r>
      <w:r>
        <w:rPr>
          <w:rFonts w:cs="Arial"/>
          <w:sz w:val="22"/>
          <w:szCs w:val="22"/>
        </w:rPr>
        <w:t>e</w:t>
      </w:r>
      <w:r w:rsidR="008C024D">
        <w:rPr>
          <w:rFonts w:cs="Arial"/>
          <w:sz w:val="22"/>
          <w:szCs w:val="22"/>
        </w:rPr>
        <w:t>i</w:t>
      </w:r>
      <w:r>
        <w:rPr>
          <w:rFonts w:cs="Arial"/>
          <w:sz w:val="22"/>
          <w:szCs w:val="22"/>
        </w:rPr>
        <w:t xml:space="preserve">ve an induction including a briefing and associated </w:t>
      </w:r>
      <w:r w:rsidR="007C141E">
        <w:rPr>
          <w:rFonts w:cs="Arial"/>
          <w:sz w:val="22"/>
          <w:szCs w:val="22"/>
        </w:rPr>
        <w:t>background information tailored to their experience.</w:t>
      </w:r>
    </w:p>
    <w:p w14:paraId="4264F566" w14:textId="4C8A3960" w:rsidR="00BF35FF" w:rsidRPr="007C141E" w:rsidRDefault="00BF35FF" w:rsidP="007C141E">
      <w:pPr>
        <w:pStyle w:val="paragraph"/>
        <w:spacing w:before="0" w:beforeAutospacing="0" w:after="0" w:afterAutospacing="0"/>
        <w:jc w:val="both"/>
        <w:textAlignment w:val="baseline"/>
        <w:rPr>
          <w:rFonts w:ascii="Calibri Light" w:hAnsi="Calibri Light" w:cs="Segoe UI"/>
        </w:rPr>
      </w:pPr>
    </w:p>
    <w:p w14:paraId="57A986E5" w14:textId="77777777" w:rsidR="00FF58A9" w:rsidRPr="008C024D" w:rsidRDefault="00FF58A9" w:rsidP="00FF58A9">
      <w:pPr>
        <w:pStyle w:val="ListParagraph"/>
        <w:spacing w:after="0" w:line="240" w:lineRule="auto"/>
        <w:ind w:right="215"/>
        <w:rPr>
          <w:rFonts w:ascii="Arial" w:hAnsi="Arial" w:cs="Arial"/>
          <w:b/>
        </w:rPr>
      </w:pPr>
    </w:p>
    <w:p w14:paraId="70A1607D" w14:textId="4D0CAAEA" w:rsidR="00BF35FF" w:rsidRPr="007C141E" w:rsidRDefault="00BF35FF" w:rsidP="00CA5E0F">
      <w:pPr>
        <w:pStyle w:val="ListParagraph"/>
        <w:numPr>
          <w:ilvl w:val="0"/>
          <w:numId w:val="5"/>
        </w:numPr>
        <w:spacing w:after="0" w:line="240" w:lineRule="auto"/>
        <w:ind w:right="215"/>
        <w:rPr>
          <w:rStyle w:val="Level2"/>
          <w:rFonts w:ascii="Arial" w:hAnsi="Arial" w:cs="Arial"/>
          <w:b/>
        </w:rPr>
      </w:pPr>
      <w:r w:rsidRPr="008C024D">
        <w:rPr>
          <w:rFonts w:ascii="Arial" w:hAnsi="Arial" w:cs="Arial"/>
          <w:b/>
        </w:rPr>
        <w:t xml:space="preserve">      </w:t>
      </w:r>
      <w:r w:rsidRPr="008C024D">
        <w:rPr>
          <w:rStyle w:val="Level1"/>
          <w:rFonts w:ascii="Arial" w:hAnsi="Arial" w:cs="Arial"/>
          <w:b/>
        </w:rPr>
        <w:t>Board Proceedings</w:t>
      </w:r>
    </w:p>
    <w:p w14:paraId="194E612E" w14:textId="77777777" w:rsidR="00BF35FF" w:rsidRPr="008C024D" w:rsidRDefault="00BF35FF" w:rsidP="00CA5E0F">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76" w:lineRule="auto"/>
        <w:jc w:val="both"/>
        <w:rPr>
          <w:rStyle w:val="Level2"/>
          <w:rFonts w:cs="Arial"/>
          <w:sz w:val="22"/>
          <w:szCs w:val="22"/>
        </w:rPr>
      </w:pPr>
      <w:r w:rsidRPr="008C024D">
        <w:rPr>
          <w:rStyle w:val="Level2"/>
          <w:rFonts w:cs="Arial"/>
          <w:sz w:val="22"/>
          <w:szCs w:val="22"/>
        </w:rPr>
        <w:t>The Board must hold at least three</w:t>
      </w:r>
      <w:r w:rsidRPr="008C024D">
        <w:rPr>
          <w:rStyle w:val="Level2"/>
          <w:rFonts w:cs="Arial"/>
          <w:i/>
          <w:iCs/>
          <w:sz w:val="22"/>
          <w:szCs w:val="22"/>
        </w:rPr>
        <w:t xml:space="preserve"> </w:t>
      </w:r>
      <w:r w:rsidRPr="008C024D">
        <w:rPr>
          <w:rStyle w:val="Level2"/>
          <w:rFonts w:cs="Arial"/>
          <w:sz w:val="22"/>
          <w:szCs w:val="22"/>
        </w:rPr>
        <w:t>meetings each year.</w:t>
      </w:r>
    </w:p>
    <w:p w14:paraId="1E31CE3E" w14:textId="77777777" w:rsidR="00BF35FF" w:rsidRPr="008C024D" w:rsidRDefault="00BF35FF" w:rsidP="00CA5E0F">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76" w:lineRule="auto"/>
        <w:jc w:val="both"/>
        <w:rPr>
          <w:rStyle w:val="Level2"/>
          <w:rFonts w:cs="Arial"/>
          <w:sz w:val="22"/>
          <w:szCs w:val="22"/>
        </w:rPr>
      </w:pPr>
      <w:r w:rsidRPr="008C024D">
        <w:rPr>
          <w:rStyle w:val="Level2"/>
          <w:rFonts w:cs="Arial"/>
          <w:sz w:val="22"/>
          <w:szCs w:val="22"/>
        </w:rPr>
        <w:t>A quorum at a meeting of the Board is</w:t>
      </w:r>
      <w:r w:rsidRPr="008C024D">
        <w:rPr>
          <w:rStyle w:val="Level2"/>
          <w:rFonts w:cs="Arial"/>
          <w:iCs/>
          <w:sz w:val="22"/>
          <w:szCs w:val="22"/>
        </w:rPr>
        <w:t xml:space="preserve"> three </w:t>
      </w:r>
      <w:r w:rsidRPr="008C024D">
        <w:rPr>
          <w:rStyle w:val="Level2"/>
          <w:rFonts w:cs="Arial"/>
          <w:sz w:val="22"/>
          <w:szCs w:val="22"/>
        </w:rPr>
        <w:t>Trustees or at least one third of the Trustees (if greater).</w:t>
      </w:r>
    </w:p>
    <w:p w14:paraId="331ACB26" w14:textId="77777777" w:rsidR="00BF35FF" w:rsidRPr="008C024D" w:rsidRDefault="00BF35FF" w:rsidP="00CA5E0F">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76" w:lineRule="auto"/>
        <w:jc w:val="both"/>
        <w:rPr>
          <w:rStyle w:val="Level2"/>
          <w:rFonts w:cs="Arial"/>
          <w:sz w:val="22"/>
          <w:szCs w:val="22"/>
        </w:rPr>
      </w:pPr>
      <w:r w:rsidRPr="008C024D">
        <w:rPr>
          <w:rStyle w:val="Level2"/>
          <w:rFonts w:cs="Arial"/>
          <w:sz w:val="22"/>
          <w:szCs w:val="22"/>
        </w:rPr>
        <w:t xml:space="preserve">A meeting of the Board may be held either in person or by suitable </w:t>
      </w:r>
      <w:r w:rsidRPr="008C024D">
        <w:rPr>
          <w:rStyle w:val="Level2"/>
          <w:rFonts w:cs="Arial"/>
          <w:b/>
          <w:bCs/>
          <w:sz w:val="22"/>
          <w:szCs w:val="22"/>
        </w:rPr>
        <w:t>electronic means</w:t>
      </w:r>
      <w:r w:rsidRPr="008C024D">
        <w:rPr>
          <w:rStyle w:val="Level2"/>
          <w:rFonts w:cs="Arial"/>
          <w:sz w:val="22"/>
          <w:szCs w:val="22"/>
        </w:rPr>
        <w:t xml:space="preserve"> agreed by the Trustees in which all participants may communicate with all the other participants but at least one meeting in each year must be held in person.</w:t>
      </w:r>
    </w:p>
    <w:p w14:paraId="4D8E9168" w14:textId="77777777" w:rsidR="00BF35FF" w:rsidRPr="008C024D" w:rsidRDefault="00BF35FF" w:rsidP="00CA5E0F">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76" w:lineRule="auto"/>
        <w:jc w:val="both"/>
        <w:rPr>
          <w:rStyle w:val="Level2"/>
          <w:rFonts w:cs="Arial"/>
          <w:sz w:val="22"/>
          <w:szCs w:val="22"/>
        </w:rPr>
      </w:pPr>
      <w:r w:rsidRPr="008C024D">
        <w:rPr>
          <w:rStyle w:val="Level2"/>
          <w:rFonts w:cs="Arial"/>
          <w:sz w:val="22"/>
          <w:szCs w:val="22"/>
        </w:rPr>
        <w:t xml:space="preserve">The </w:t>
      </w:r>
      <w:r w:rsidRPr="008C024D">
        <w:rPr>
          <w:rStyle w:val="Level2"/>
          <w:rFonts w:cs="Arial"/>
          <w:b/>
          <w:bCs/>
          <w:sz w:val="22"/>
          <w:szCs w:val="22"/>
        </w:rPr>
        <w:t>Chair</w:t>
      </w:r>
      <w:r w:rsidRPr="008C024D">
        <w:rPr>
          <w:rStyle w:val="Level2"/>
          <w:rFonts w:cs="Arial"/>
          <w:sz w:val="22"/>
          <w:szCs w:val="22"/>
        </w:rPr>
        <w:t xml:space="preserve"> or (if the Chair is unable or unwilling to do so) some other Trustee chosen by the Trustees present presides at each meeting.</w:t>
      </w:r>
    </w:p>
    <w:p w14:paraId="528DED70" w14:textId="716D1978" w:rsidR="00BF35FF" w:rsidRPr="008C024D" w:rsidRDefault="00BF35FF" w:rsidP="00CA5E0F">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76" w:lineRule="auto"/>
        <w:jc w:val="both"/>
        <w:rPr>
          <w:rStyle w:val="Level2"/>
          <w:rFonts w:cs="Arial"/>
          <w:sz w:val="22"/>
          <w:szCs w:val="22"/>
        </w:rPr>
      </w:pPr>
      <w:r w:rsidRPr="008C024D">
        <w:rPr>
          <w:rStyle w:val="Level2"/>
          <w:rFonts w:cs="Arial"/>
          <w:sz w:val="22"/>
          <w:szCs w:val="22"/>
        </w:rPr>
        <w:t xml:space="preserve">Unless otherwise stated, any issue may be determined by a simple majority of    the votes cast at a meeting of the Board, but a resolution </w:t>
      </w:r>
      <w:r w:rsidRPr="008C024D">
        <w:rPr>
          <w:rStyle w:val="Level2"/>
          <w:rFonts w:cs="Arial"/>
          <w:b/>
          <w:bCs/>
          <w:sz w:val="22"/>
          <w:szCs w:val="22"/>
        </w:rPr>
        <w:t>in writing</w:t>
      </w:r>
      <w:r w:rsidRPr="008C024D">
        <w:rPr>
          <w:rStyle w:val="Level2"/>
          <w:rFonts w:cs="Arial"/>
          <w:sz w:val="22"/>
          <w:szCs w:val="22"/>
        </w:rPr>
        <w:t xml:space="preserve"> agreed by all the Trustees </w:t>
      </w:r>
      <w:r w:rsidRPr="008C024D">
        <w:rPr>
          <w:rStyle w:val="Level2"/>
          <w:rFonts w:cs="Arial"/>
          <w:sz w:val="22"/>
          <w:szCs w:val="22"/>
        </w:rPr>
        <w:lastRenderedPageBreak/>
        <w:t xml:space="preserve">(other than any </w:t>
      </w:r>
      <w:r w:rsidRPr="008C024D">
        <w:rPr>
          <w:rStyle w:val="Level2"/>
          <w:rFonts w:cs="Arial"/>
          <w:b/>
          <w:sz w:val="22"/>
          <w:szCs w:val="22"/>
        </w:rPr>
        <w:t>Conflicted Trustee</w:t>
      </w:r>
      <w:r w:rsidRPr="008C024D">
        <w:rPr>
          <w:rStyle w:val="Level2"/>
          <w:rFonts w:cs="Arial"/>
          <w:sz w:val="22"/>
          <w:szCs w:val="22"/>
        </w:rPr>
        <w:t xml:space="preserve"> who has not been authorised to vote) is as valid as a resolution passed at a meeting. For this purpose the resolution may be contained in more than one document.</w:t>
      </w:r>
    </w:p>
    <w:p w14:paraId="4744DC9F" w14:textId="401A2734" w:rsidR="00BF35FF" w:rsidRPr="008C024D" w:rsidRDefault="00BF35FF" w:rsidP="00CA5E0F">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76" w:lineRule="auto"/>
        <w:jc w:val="both"/>
        <w:rPr>
          <w:rStyle w:val="Level2"/>
          <w:rFonts w:cs="Arial"/>
          <w:sz w:val="22"/>
          <w:szCs w:val="22"/>
        </w:rPr>
      </w:pPr>
      <w:r w:rsidRPr="008C024D">
        <w:rPr>
          <w:rStyle w:val="Level2"/>
          <w:rFonts w:cs="Arial"/>
          <w:sz w:val="22"/>
          <w:szCs w:val="22"/>
        </w:rPr>
        <w:t>Every Trustee has one vote on each issue but, in case of an equality of votes,  the chair of the meeting has a second or casting vote.</w:t>
      </w:r>
    </w:p>
    <w:p w14:paraId="796D7289" w14:textId="186410AE" w:rsidR="00D26599" w:rsidRPr="00D26599" w:rsidRDefault="00BF35FF" w:rsidP="00D26599">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76" w:lineRule="auto"/>
        <w:jc w:val="both"/>
        <w:rPr>
          <w:rStyle w:val="Level2"/>
          <w:rFonts w:cs="Arial"/>
          <w:sz w:val="22"/>
          <w:szCs w:val="22"/>
        </w:rPr>
      </w:pPr>
      <w:r w:rsidRPr="008C024D">
        <w:rPr>
          <w:rStyle w:val="Level2"/>
          <w:rFonts w:cs="Arial"/>
          <w:sz w:val="22"/>
          <w:szCs w:val="22"/>
        </w:rPr>
        <w:t>A procedural defect of which the Trustees are unaware at the time does not invalidate decisions taken at a meeting.</w:t>
      </w:r>
    </w:p>
    <w:p w14:paraId="57232BD1" w14:textId="77777777" w:rsidR="00BF35FF" w:rsidRPr="008C024D" w:rsidRDefault="00BF35FF" w:rsidP="00BF35FF">
      <w:pPr>
        <w:spacing w:after="200" w:line="276" w:lineRule="auto"/>
        <w:rPr>
          <w:rFonts w:eastAsia="Calibri" w:cs="Arial"/>
          <w:b/>
          <w:sz w:val="22"/>
          <w:szCs w:val="22"/>
          <w:lang w:eastAsia="en-US"/>
        </w:rPr>
      </w:pPr>
    </w:p>
    <w:p w14:paraId="1B1CCD10" w14:textId="054DDB48" w:rsidR="0093721C" w:rsidRDefault="00EF3F4C" w:rsidP="00CA5E0F">
      <w:pPr>
        <w:pStyle w:val="ListParagraph"/>
        <w:numPr>
          <w:ilvl w:val="0"/>
          <w:numId w:val="5"/>
        </w:numPr>
        <w:spacing w:after="0" w:line="240" w:lineRule="auto"/>
        <w:ind w:right="215"/>
        <w:rPr>
          <w:rFonts w:ascii="Arial" w:hAnsi="Arial" w:cs="Arial"/>
          <w:b/>
        </w:rPr>
      </w:pPr>
      <w:r>
        <w:rPr>
          <w:rFonts w:ascii="Arial" w:hAnsi="Arial" w:cs="Arial"/>
          <w:b/>
        </w:rPr>
        <w:t xml:space="preserve">Sub </w:t>
      </w:r>
      <w:r w:rsidR="008C024D">
        <w:rPr>
          <w:rFonts w:ascii="Arial" w:hAnsi="Arial" w:cs="Arial"/>
          <w:b/>
        </w:rPr>
        <w:t>Committees</w:t>
      </w:r>
      <w:r>
        <w:rPr>
          <w:rFonts w:ascii="Arial" w:hAnsi="Arial" w:cs="Arial"/>
          <w:b/>
        </w:rPr>
        <w:t xml:space="preserve"> &amp; Member  Engagement</w:t>
      </w:r>
    </w:p>
    <w:p w14:paraId="32E9D850" w14:textId="77777777" w:rsidR="007C141E" w:rsidRDefault="007C141E" w:rsidP="007C141E">
      <w:pPr>
        <w:pStyle w:val="ListParagraph"/>
        <w:spacing w:after="0" w:line="240" w:lineRule="auto"/>
        <w:ind w:left="360" w:right="215"/>
        <w:rPr>
          <w:rFonts w:ascii="Arial" w:hAnsi="Arial" w:cs="Arial"/>
          <w:b/>
        </w:rPr>
      </w:pPr>
    </w:p>
    <w:p w14:paraId="5EFC7A97" w14:textId="77777777" w:rsidR="00CA5E0F" w:rsidRPr="00CA5E0F" w:rsidRDefault="00CA5E0F" w:rsidP="00CA5E0F">
      <w:pPr>
        <w:pStyle w:val="ListParagraph"/>
        <w:spacing w:after="0" w:line="240" w:lineRule="auto"/>
        <w:ind w:left="360" w:right="215"/>
        <w:rPr>
          <w:rFonts w:ascii="Arial" w:hAnsi="Arial" w:cs="Arial"/>
        </w:rPr>
      </w:pPr>
      <w:r w:rsidRPr="00CA5E0F">
        <w:rPr>
          <w:rFonts w:ascii="Arial" w:hAnsi="Arial" w:cs="Arial"/>
        </w:rPr>
        <w:t>In accordance with its Articles of Association, all the members of the CSP Network are CSP organisations – there are no individuals as members. Each member CSP has a vote at the CSP Network’s AGM.</w:t>
      </w:r>
    </w:p>
    <w:p w14:paraId="55440821" w14:textId="77777777" w:rsidR="00CA5E0F" w:rsidRPr="00CA5E0F" w:rsidRDefault="00CA5E0F" w:rsidP="007C141E">
      <w:pPr>
        <w:tabs>
          <w:tab w:val="left" w:pos="3360"/>
        </w:tabs>
        <w:ind w:left="360"/>
        <w:rPr>
          <w:rFonts w:cs="Arial"/>
          <w:sz w:val="22"/>
          <w:szCs w:val="22"/>
        </w:rPr>
      </w:pPr>
    </w:p>
    <w:p w14:paraId="2D831228" w14:textId="77777777" w:rsidR="007C141E" w:rsidRDefault="007C141E" w:rsidP="007C141E">
      <w:pPr>
        <w:tabs>
          <w:tab w:val="left" w:pos="3360"/>
        </w:tabs>
        <w:ind w:left="360"/>
        <w:rPr>
          <w:rFonts w:cs="Arial"/>
          <w:sz w:val="22"/>
          <w:szCs w:val="22"/>
        </w:rPr>
      </w:pPr>
      <w:r w:rsidRPr="00CA5E0F">
        <w:rPr>
          <w:rFonts w:cs="Arial"/>
          <w:sz w:val="22"/>
          <w:szCs w:val="22"/>
        </w:rPr>
        <w:t>As an umbrella</w:t>
      </w:r>
      <w:r w:rsidRPr="00EF3F4C">
        <w:rPr>
          <w:rFonts w:cs="Arial"/>
          <w:sz w:val="22"/>
          <w:szCs w:val="22"/>
        </w:rPr>
        <w:t xml:space="preserve"> body for CSPs, the CSP Network, its staff and Board need clear mechanisms to engage its member organisations in its work, ensure lines of communication are clear, and that members are able to influence and understand decisions made by the Board.</w:t>
      </w:r>
      <w:r>
        <w:rPr>
          <w:rFonts w:cs="Arial"/>
          <w:sz w:val="22"/>
          <w:szCs w:val="22"/>
        </w:rPr>
        <w:t xml:space="preserve">  The following is not fixed or exhaustive but gives an indication of the strategies used by the Board to ensure effective member engagement.  It will be important to engage CSPs at Chair/Board, Chief Executive/Director and staff level.</w:t>
      </w:r>
    </w:p>
    <w:p w14:paraId="185C447A" w14:textId="77777777" w:rsidR="007C141E" w:rsidRPr="007C141E" w:rsidRDefault="007C141E" w:rsidP="007C141E">
      <w:pPr>
        <w:tabs>
          <w:tab w:val="left" w:pos="3360"/>
        </w:tabs>
        <w:ind w:left="360"/>
        <w:rPr>
          <w:rFonts w:cs="Arial"/>
          <w:sz w:val="24"/>
          <w:szCs w:val="22"/>
        </w:rPr>
      </w:pPr>
    </w:p>
    <w:p w14:paraId="26BBBBC9" w14:textId="77777777" w:rsidR="007C141E" w:rsidRPr="007C141E" w:rsidRDefault="007C141E" w:rsidP="007C141E">
      <w:pPr>
        <w:tabs>
          <w:tab w:val="left" w:pos="3360"/>
        </w:tabs>
        <w:ind w:left="360"/>
        <w:rPr>
          <w:rFonts w:cs="Times New Roman TUR"/>
          <w:sz w:val="22"/>
        </w:rPr>
      </w:pPr>
      <w:r w:rsidRPr="007C141E">
        <w:rPr>
          <w:rFonts w:cs="Times New Roman TUR"/>
          <w:sz w:val="22"/>
        </w:rPr>
        <w:t xml:space="preserve">Sub committees and working groups of the Board will provide a key mechanism to engage member CSPs to progress areas of work and </w:t>
      </w:r>
      <w:r w:rsidRPr="007C141E">
        <w:rPr>
          <w:rFonts w:cs="Arial"/>
          <w:sz w:val="22"/>
        </w:rPr>
        <w:t>enable the Board to focus on strategic matters whilst ensuring appropriate scrutiny of these specific business areas.</w:t>
      </w:r>
    </w:p>
    <w:p w14:paraId="0B1FE218" w14:textId="77777777" w:rsidR="007C141E" w:rsidRPr="007C141E" w:rsidRDefault="007C141E" w:rsidP="007C141E">
      <w:pPr>
        <w:tabs>
          <w:tab w:val="left" w:pos="3360"/>
        </w:tabs>
        <w:ind w:left="360"/>
        <w:rPr>
          <w:rFonts w:cs="Times New Roman TUR"/>
          <w:b/>
          <w:sz w:val="22"/>
        </w:rPr>
      </w:pPr>
    </w:p>
    <w:p w14:paraId="61315E8D" w14:textId="77777777" w:rsidR="007C141E" w:rsidRPr="007C141E" w:rsidRDefault="007C141E" w:rsidP="007C141E">
      <w:pPr>
        <w:tabs>
          <w:tab w:val="left" w:pos="3360"/>
        </w:tabs>
        <w:ind w:left="360"/>
        <w:rPr>
          <w:rFonts w:cs="Times New Roman TUR"/>
          <w:b/>
          <w:sz w:val="22"/>
        </w:rPr>
      </w:pPr>
      <w:r w:rsidRPr="007C141E">
        <w:rPr>
          <w:rFonts w:cs="Times New Roman TUR"/>
          <w:b/>
          <w:sz w:val="22"/>
        </w:rPr>
        <w:t>Sub-Committees</w:t>
      </w:r>
    </w:p>
    <w:p w14:paraId="3E052B07" w14:textId="77777777" w:rsidR="007C141E" w:rsidRPr="007C141E" w:rsidRDefault="007C141E" w:rsidP="007C141E">
      <w:pPr>
        <w:tabs>
          <w:tab w:val="left" w:pos="3360"/>
        </w:tabs>
        <w:ind w:left="360"/>
        <w:rPr>
          <w:rStyle w:val="Level2"/>
          <w:rFonts w:cs="Arial"/>
          <w:sz w:val="24"/>
          <w:szCs w:val="22"/>
        </w:rPr>
      </w:pPr>
      <w:r w:rsidRPr="007C141E">
        <w:rPr>
          <w:rFonts w:cs="Times New Roman TUR"/>
          <w:sz w:val="22"/>
        </w:rPr>
        <w:t xml:space="preserve">The Board may </w:t>
      </w:r>
      <w:r w:rsidRPr="007C141E">
        <w:rPr>
          <w:rStyle w:val="Level2"/>
          <w:sz w:val="22"/>
        </w:rPr>
        <w:t>delegate any of its functions to committees consisting of two or more individuals appointed by the Board. At least two members of every committee must be Trustees and all proceedings of committees must be reported promptly to the Board.</w:t>
      </w:r>
    </w:p>
    <w:p w14:paraId="67508348" w14:textId="77777777" w:rsidR="007C141E" w:rsidRPr="007C141E" w:rsidRDefault="007C141E" w:rsidP="007C141E">
      <w:pPr>
        <w:pStyle w:val="ListParagraph"/>
        <w:spacing w:after="0" w:line="240" w:lineRule="auto"/>
        <w:ind w:left="0" w:right="215"/>
        <w:rPr>
          <w:rFonts w:ascii="Arial" w:hAnsi="Arial" w:cs="Arial"/>
          <w:b/>
          <w:sz w:val="24"/>
        </w:rPr>
      </w:pPr>
    </w:p>
    <w:p w14:paraId="16C955E6" w14:textId="77777777" w:rsidR="007C141E" w:rsidRPr="007C141E" w:rsidRDefault="007C141E" w:rsidP="007C141E">
      <w:pPr>
        <w:pStyle w:val="ListParagraph"/>
        <w:spacing w:after="0" w:line="259" w:lineRule="auto"/>
        <w:ind w:left="360"/>
        <w:rPr>
          <w:rFonts w:ascii="Arial" w:hAnsi="Arial" w:cs="Arial"/>
        </w:rPr>
      </w:pPr>
      <w:r w:rsidRPr="007C141E">
        <w:rPr>
          <w:rFonts w:ascii="Arial" w:hAnsi="Arial" w:cs="Arial"/>
        </w:rPr>
        <w:t>There are currently two sub-committees for</w:t>
      </w:r>
      <w:r w:rsidRPr="007C141E">
        <w:rPr>
          <w:rFonts w:ascii="Arial" w:hAnsi="Arial" w:cs="Arial"/>
          <w:b/>
        </w:rPr>
        <w:t xml:space="preserve"> </w:t>
      </w:r>
      <w:r w:rsidRPr="007C141E">
        <w:rPr>
          <w:rFonts w:ascii="Arial" w:hAnsi="Arial" w:cs="Arial"/>
        </w:rPr>
        <w:t xml:space="preserve">HR &amp; Remuneration and Finance that have membership from Board, staff, members and external reps as appropriate, </w:t>
      </w:r>
    </w:p>
    <w:p w14:paraId="44F10BE1" w14:textId="77777777" w:rsidR="007C141E" w:rsidRPr="007C141E" w:rsidRDefault="007C141E" w:rsidP="007C141E">
      <w:pPr>
        <w:pStyle w:val="ListParagraph"/>
        <w:rPr>
          <w:rFonts w:ascii="Arial" w:hAnsi="Arial" w:cs="Arial"/>
        </w:rPr>
      </w:pPr>
    </w:p>
    <w:p w14:paraId="6E61A0D6" w14:textId="77777777" w:rsidR="007C141E" w:rsidRPr="007C141E" w:rsidRDefault="007C141E" w:rsidP="007C141E">
      <w:pPr>
        <w:pStyle w:val="ListParagraph"/>
        <w:spacing w:after="0" w:line="259" w:lineRule="auto"/>
        <w:ind w:left="360"/>
        <w:rPr>
          <w:rFonts w:ascii="Arial" w:hAnsi="Arial" w:cs="Arial"/>
        </w:rPr>
      </w:pPr>
      <w:r w:rsidRPr="007C141E">
        <w:rPr>
          <w:rFonts w:ascii="Arial" w:hAnsi="Arial" w:cs="Arial"/>
          <w:b/>
        </w:rPr>
        <w:t>The ‘Workstrand’ groups</w:t>
      </w:r>
      <w:r w:rsidRPr="007C141E">
        <w:rPr>
          <w:rFonts w:ascii="Arial" w:hAnsi="Arial" w:cs="Arial"/>
        </w:rPr>
        <w:t xml:space="preserve"> of the Board involve member CSP staff and Directors to progress specific themes of work, and are usually chaired by a CSP Director /Manager and supported by members of the CSP Network core team.</w:t>
      </w:r>
    </w:p>
    <w:p w14:paraId="32641360" w14:textId="77777777" w:rsidR="007C141E" w:rsidRPr="007C141E" w:rsidRDefault="007C141E" w:rsidP="007C141E">
      <w:pPr>
        <w:pStyle w:val="ListParagraph"/>
        <w:spacing w:after="0" w:line="259" w:lineRule="auto"/>
        <w:ind w:left="360"/>
        <w:rPr>
          <w:rFonts w:ascii="Arial" w:hAnsi="Arial" w:cs="Arial"/>
        </w:rPr>
      </w:pPr>
    </w:p>
    <w:p w14:paraId="4448176D" w14:textId="77777777" w:rsidR="007C141E" w:rsidRPr="007C141E" w:rsidRDefault="007C141E" w:rsidP="007C141E">
      <w:pPr>
        <w:pStyle w:val="ListParagraph"/>
        <w:spacing w:after="0" w:line="259" w:lineRule="auto"/>
        <w:ind w:left="360"/>
        <w:rPr>
          <w:rFonts w:ascii="Arial" w:hAnsi="Arial" w:cs="Arial"/>
        </w:rPr>
      </w:pPr>
      <w:r w:rsidRPr="007C141E">
        <w:rPr>
          <w:rFonts w:ascii="Arial" w:hAnsi="Arial" w:cs="Arial"/>
          <w:b/>
        </w:rPr>
        <w:t>Regional CSP Director Groups</w:t>
      </w:r>
      <w:r w:rsidRPr="007C141E">
        <w:rPr>
          <w:rFonts w:ascii="Arial" w:hAnsi="Arial" w:cs="Arial"/>
        </w:rPr>
        <w:t xml:space="preserve"> exist across the country and provide a key member engagement mechanism.  The CSP Network core team will attend these meetings where appropriate, and the chairs of these group will be used as a key consultation mechanism.  The Board may bring this group together from time to time to discuss key strategic issues.</w:t>
      </w:r>
    </w:p>
    <w:p w14:paraId="1CB78A5D" w14:textId="77777777" w:rsidR="007C141E" w:rsidRPr="007C141E" w:rsidRDefault="007C141E" w:rsidP="007C141E">
      <w:pPr>
        <w:pStyle w:val="ListParagraph"/>
        <w:spacing w:line="259" w:lineRule="auto"/>
        <w:ind w:left="0"/>
        <w:rPr>
          <w:rFonts w:ascii="Arial" w:hAnsi="Arial" w:cs="Arial"/>
        </w:rPr>
      </w:pPr>
    </w:p>
    <w:p w14:paraId="4843DC7D" w14:textId="77777777" w:rsidR="007C141E" w:rsidRPr="007C141E" w:rsidRDefault="007C141E" w:rsidP="007C141E">
      <w:pPr>
        <w:pStyle w:val="ListParagraph"/>
        <w:spacing w:line="259" w:lineRule="auto"/>
        <w:ind w:left="360"/>
        <w:rPr>
          <w:rFonts w:ascii="Arial" w:hAnsi="Arial" w:cs="Arial"/>
          <w:b/>
        </w:rPr>
      </w:pPr>
      <w:r w:rsidRPr="007C141E">
        <w:rPr>
          <w:rFonts w:ascii="Arial" w:hAnsi="Arial" w:cs="Arial"/>
          <w:b/>
        </w:rPr>
        <w:t>Other member engagement Opportunities:</w:t>
      </w:r>
    </w:p>
    <w:p w14:paraId="6E6E84EB" w14:textId="77777777" w:rsidR="007C141E" w:rsidRPr="007C141E" w:rsidRDefault="007C141E" w:rsidP="007C141E">
      <w:pPr>
        <w:spacing w:line="259" w:lineRule="auto"/>
        <w:ind w:left="360"/>
        <w:rPr>
          <w:rFonts w:cs="Arial"/>
          <w:b/>
          <w:sz w:val="22"/>
        </w:rPr>
      </w:pPr>
      <w:r w:rsidRPr="007C141E">
        <w:rPr>
          <w:rFonts w:cs="Arial"/>
          <w:b/>
          <w:sz w:val="22"/>
        </w:rPr>
        <w:t>Engagement and communication with CSP Directors</w:t>
      </w:r>
    </w:p>
    <w:p w14:paraId="20EE1F96" w14:textId="77777777" w:rsidR="007C141E" w:rsidRPr="007C141E" w:rsidRDefault="007C141E" w:rsidP="00CA5E0F">
      <w:pPr>
        <w:pStyle w:val="ListParagraph"/>
        <w:numPr>
          <w:ilvl w:val="0"/>
          <w:numId w:val="8"/>
        </w:numPr>
        <w:spacing w:after="0" w:line="259" w:lineRule="auto"/>
        <w:ind w:right="215"/>
        <w:rPr>
          <w:rFonts w:ascii="Arial" w:hAnsi="Arial" w:cs="Arial"/>
          <w:szCs w:val="20"/>
        </w:rPr>
      </w:pPr>
      <w:r w:rsidRPr="007C141E">
        <w:rPr>
          <w:rFonts w:ascii="Arial" w:hAnsi="Arial" w:cs="Arial"/>
          <w:szCs w:val="20"/>
        </w:rPr>
        <w:t>CSP Network core team members to attend Directors regional meetings.</w:t>
      </w:r>
    </w:p>
    <w:p w14:paraId="6A3E8CD7" w14:textId="77777777" w:rsidR="007C141E" w:rsidRPr="007C141E" w:rsidRDefault="007C141E" w:rsidP="00CA5E0F">
      <w:pPr>
        <w:pStyle w:val="ListParagraph"/>
        <w:numPr>
          <w:ilvl w:val="0"/>
          <w:numId w:val="8"/>
        </w:numPr>
        <w:spacing w:after="0" w:line="259" w:lineRule="auto"/>
        <w:ind w:right="215"/>
        <w:rPr>
          <w:rFonts w:ascii="Arial" w:hAnsi="Arial" w:cs="Arial"/>
          <w:szCs w:val="20"/>
        </w:rPr>
      </w:pPr>
      <w:r w:rsidRPr="007C141E">
        <w:rPr>
          <w:rFonts w:ascii="Arial" w:hAnsi="Arial" w:cs="Arial"/>
          <w:szCs w:val="20"/>
        </w:rPr>
        <w:t>Regular direct communications of important items to Directors</w:t>
      </w:r>
    </w:p>
    <w:p w14:paraId="7CADFBA7" w14:textId="77777777" w:rsidR="007C141E" w:rsidRPr="007C141E" w:rsidRDefault="007C141E" w:rsidP="00CA5E0F">
      <w:pPr>
        <w:pStyle w:val="ListParagraph"/>
        <w:numPr>
          <w:ilvl w:val="0"/>
          <w:numId w:val="8"/>
        </w:numPr>
        <w:spacing w:after="0" w:line="259" w:lineRule="auto"/>
        <w:ind w:right="215"/>
        <w:rPr>
          <w:rFonts w:ascii="Arial" w:hAnsi="Arial" w:cs="Arial"/>
          <w:szCs w:val="20"/>
        </w:rPr>
      </w:pPr>
      <w:r w:rsidRPr="007C141E">
        <w:rPr>
          <w:rFonts w:ascii="Arial" w:hAnsi="Arial" w:cs="Arial"/>
          <w:szCs w:val="20"/>
        </w:rPr>
        <w:t>Post items on portal that are less urgent or important,</w:t>
      </w:r>
    </w:p>
    <w:p w14:paraId="399C36EC" w14:textId="77777777" w:rsidR="007C141E" w:rsidRPr="007C141E" w:rsidRDefault="007C141E" w:rsidP="00CA5E0F">
      <w:pPr>
        <w:pStyle w:val="ListParagraph"/>
        <w:numPr>
          <w:ilvl w:val="0"/>
          <w:numId w:val="8"/>
        </w:numPr>
        <w:spacing w:after="0" w:line="259" w:lineRule="auto"/>
        <w:ind w:right="215"/>
        <w:rPr>
          <w:rFonts w:ascii="Arial" w:hAnsi="Arial" w:cs="Arial"/>
          <w:szCs w:val="20"/>
        </w:rPr>
      </w:pPr>
      <w:r w:rsidRPr="007C141E">
        <w:rPr>
          <w:rFonts w:ascii="Arial" w:hAnsi="Arial" w:cs="Arial"/>
          <w:szCs w:val="20"/>
        </w:rPr>
        <w:t>Structured consultations where appropriate</w:t>
      </w:r>
    </w:p>
    <w:p w14:paraId="38F3BBF3" w14:textId="77777777" w:rsidR="007C141E" w:rsidRPr="007C141E" w:rsidRDefault="007C141E" w:rsidP="00CA5E0F">
      <w:pPr>
        <w:pStyle w:val="ListParagraph"/>
        <w:numPr>
          <w:ilvl w:val="0"/>
          <w:numId w:val="8"/>
        </w:numPr>
        <w:spacing w:after="0" w:line="259" w:lineRule="auto"/>
        <w:ind w:right="215"/>
        <w:rPr>
          <w:rFonts w:ascii="Arial" w:hAnsi="Arial" w:cs="Arial"/>
          <w:szCs w:val="20"/>
        </w:rPr>
      </w:pPr>
      <w:r w:rsidRPr="007C141E">
        <w:rPr>
          <w:rFonts w:ascii="Arial" w:hAnsi="Arial" w:cs="Arial"/>
          <w:szCs w:val="20"/>
        </w:rPr>
        <w:t>Monthly communication digest from Nicki Couzens</w:t>
      </w:r>
    </w:p>
    <w:p w14:paraId="797E264D" w14:textId="08A78CB8" w:rsidR="007C141E" w:rsidRPr="007C141E" w:rsidRDefault="007C141E" w:rsidP="00CA5E0F">
      <w:pPr>
        <w:pStyle w:val="ListParagraph"/>
        <w:numPr>
          <w:ilvl w:val="0"/>
          <w:numId w:val="8"/>
        </w:numPr>
        <w:spacing w:after="0" w:line="259" w:lineRule="auto"/>
        <w:ind w:right="215"/>
        <w:rPr>
          <w:rFonts w:ascii="Arial" w:hAnsi="Arial" w:cs="Arial"/>
          <w:szCs w:val="20"/>
        </w:rPr>
      </w:pPr>
      <w:r w:rsidRPr="007C141E">
        <w:rPr>
          <w:rFonts w:ascii="Arial" w:hAnsi="Arial" w:cs="Arial"/>
          <w:szCs w:val="20"/>
        </w:rPr>
        <w:t xml:space="preserve">Ensure clear communication </w:t>
      </w:r>
      <w:r w:rsidR="00CA5E0F">
        <w:rPr>
          <w:rFonts w:ascii="Arial" w:hAnsi="Arial" w:cs="Arial"/>
          <w:szCs w:val="20"/>
        </w:rPr>
        <w:t>o</w:t>
      </w:r>
      <w:r w:rsidRPr="007C141E">
        <w:rPr>
          <w:rFonts w:ascii="Arial" w:hAnsi="Arial" w:cs="Arial"/>
          <w:szCs w:val="20"/>
        </w:rPr>
        <w:t>f discussion and actions from workstrand groups</w:t>
      </w:r>
    </w:p>
    <w:p w14:paraId="77904DAF" w14:textId="77777777" w:rsidR="007C141E" w:rsidRPr="007C141E" w:rsidRDefault="007C141E" w:rsidP="00CA5E0F">
      <w:pPr>
        <w:pStyle w:val="ListParagraph"/>
        <w:numPr>
          <w:ilvl w:val="0"/>
          <w:numId w:val="8"/>
        </w:numPr>
        <w:spacing w:after="0" w:line="259" w:lineRule="auto"/>
        <w:ind w:right="215"/>
        <w:rPr>
          <w:rFonts w:ascii="Arial" w:hAnsi="Arial" w:cs="Arial"/>
          <w:szCs w:val="20"/>
        </w:rPr>
      </w:pPr>
      <w:r w:rsidRPr="007C141E">
        <w:rPr>
          <w:rFonts w:ascii="Arial" w:hAnsi="Arial" w:cs="Arial"/>
          <w:szCs w:val="20"/>
        </w:rPr>
        <w:t>Board Minutes on Portal</w:t>
      </w:r>
    </w:p>
    <w:p w14:paraId="76011A32" w14:textId="77777777" w:rsidR="007C141E" w:rsidRPr="007C141E" w:rsidRDefault="007C141E" w:rsidP="00CA5E0F">
      <w:pPr>
        <w:pStyle w:val="ListParagraph"/>
        <w:numPr>
          <w:ilvl w:val="0"/>
          <w:numId w:val="8"/>
        </w:numPr>
        <w:spacing w:after="0" w:line="259" w:lineRule="auto"/>
        <w:ind w:right="215"/>
        <w:rPr>
          <w:rFonts w:ascii="Arial" w:hAnsi="Arial" w:cs="Arial"/>
          <w:szCs w:val="20"/>
        </w:rPr>
      </w:pPr>
      <w:r w:rsidRPr="007C141E">
        <w:rPr>
          <w:rFonts w:ascii="Arial" w:hAnsi="Arial" w:cs="Arial"/>
          <w:szCs w:val="20"/>
        </w:rPr>
        <w:t>Board discussion summaries</w:t>
      </w:r>
    </w:p>
    <w:p w14:paraId="2356F876" w14:textId="47CAC6BC" w:rsidR="007C141E" w:rsidRPr="007C141E" w:rsidRDefault="007C141E" w:rsidP="00CA5E0F">
      <w:pPr>
        <w:pStyle w:val="ListParagraph"/>
        <w:numPr>
          <w:ilvl w:val="0"/>
          <w:numId w:val="8"/>
        </w:numPr>
        <w:spacing w:after="0" w:line="259" w:lineRule="auto"/>
        <w:ind w:right="215"/>
        <w:rPr>
          <w:rFonts w:ascii="Arial" w:hAnsi="Arial" w:cs="Arial"/>
          <w:szCs w:val="20"/>
        </w:rPr>
      </w:pPr>
      <w:r w:rsidRPr="007C141E">
        <w:rPr>
          <w:rFonts w:ascii="Arial" w:hAnsi="Arial" w:cs="Arial"/>
          <w:szCs w:val="20"/>
        </w:rPr>
        <w:lastRenderedPageBreak/>
        <w:t>Director App</w:t>
      </w:r>
      <w:r w:rsidR="00CA5E0F">
        <w:rPr>
          <w:rFonts w:ascii="Arial" w:hAnsi="Arial" w:cs="Arial"/>
          <w:szCs w:val="20"/>
        </w:rPr>
        <w:t>ointments to chairs of workstran</w:t>
      </w:r>
      <w:r w:rsidRPr="007C141E">
        <w:rPr>
          <w:rFonts w:ascii="Arial" w:hAnsi="Arial" w:cs="Arial"/>
          <w:szCs w:val="20"/>
        </w:rPr>
        <w:t>d groups</w:t>
      </w:r>
    </w:p>
    <w:p w14:paraId="5A8689ED" w14:textId="77777777" w:rsidR="007C141E" w:rsidRPr="007C141E" w:rsidRDefault="007C141E" w:rsidP="00CA5E0F">
      <w:pPr>
        <w:pStyle w:val="ListParagraph"/>
        <w:numPr>
          <w:ilvl w:val="0"/>
          <w:numId w:val="8"/>
        </w:numPr>
        <w:spacing w:after="0" w:line="259" w:lineRule="auto"/>
        <w:ind w:right="215"/>
        <w:rPr>
          <w:rFonts w:ascii="Arial" w:hAnsi="Arial" w:cs="Arial"/>
          <w:szCs w:val="20"/>
        </w:rPr>
      </w:pPr>
      <w:r w:rsidRPr="007C141E">
        <w:rPr>
          <w:rFonts w:ascii="Arial" w:hAnsi="Arial" w:cs="Arial"/>
          <w:szCs w:val="20"/>
        </w:rPr>
        <w:t>AGM &amp; Convention</w:t>
      </w:r>
    </w:p>
    <w:p w14:paraId="766638BD" w14:textId="77777777" w:rsidR="007C141E" w:rsidRPr="007C141E" w:rsidRDefault="007C141E" w:rsidP="007C141E">
      <w:pPr>
        <w:spacing w:line="259" w:lineRule="auto"/>
        <w:rPr>
          <w:rFonts w:cs="Arial"/>
          <w:sz w:val="22"/>
        </w:rPr>
      </w:pPr>
    </w:p>
    <w:p w14:paraId="4A9B9D3A" w14:textId="77777777" w:rsidR="007C141E" w:rsidRPr="007C141E" w:rsidRDefault="007C141E" w:rsidP="007C141E">
      <w:pPr>
        <w:spacing w:line="259" w:lineRule="auto"/>
        <w:rPr>
          <w:rFonts w:cs="Arial"/>
          <w:b/>
          <w:sz w:val="22"/>
        </w:rPr>
      </w:pPr>
    </w:p>
    <w:p w14:paraId="4EEB8992" w14:textId="77777777" w:rsidR="007C141E" w:rsidRPr="007C141E" w:rsidRDefault="007C141E" w:rsidP="007C141E">
      <w:pPr>
        <w:spacing w:line="259" w:lineRule="auto"/>
        <w:ind w:left="360"/>
        <w:rPr>
          <w:rFonts w:cs="Arial"/>
          <w:b/>
          <w:sz w:val="22"/>
        </w:rPr>
      </w:pPr>
      <w:r w:rsidRPr="007C141E">
        <w:rPr>
          <w:rFonts w:cs="Arial"/>
          <w:b/>
          <w:sz w:val="22"/>
        </w:rPr>
        <w:t>Engagement and communication with CSP Chairs and Boards</w:t>
      </w:r>
    </w:p>
    <w:p w14:paraId="3D09752A" w14:textId="77777777" w:rsidR="007C141E" w:rsidRPr="007C141E" w:rsidRDefault="007C141E" w:rsidP="00CA5E0F">
      <w:pPr>
        <w:pStyle w:val="ListParagraph"/>
        <w:numPr>
          <w:ilvl w:val="0"/>
          <w:numId w:val="7"/>
        </w:numPr>
        <w:spacing w:after="0" w:line="259" w:lineRule="auto"/>
        <w:ind w:right="215"/>
        <w:rPr>
          <w:rFonts w:ascii="Arial" w:hAnsi="Arial" w:cs="Arial"/>
          <w:szCs w:val="20"/>
        </w:rPr>
      </w:pPr>
      <w:r w:rsidRPr="007C141E">
        <w:rPr>
          <w:rFonts w:ascii="Arial" w:hAnsi="Arial" w:cs="Arial"/>
          <w:szCs w:val="20"/>
        </w:rPr>
        <w:t>National Sounding Board</w:t>
      </w:r>
    </w:p>
    <w:p w14:paraId="2EE09EE8" w14:textId="77777777" w:rsidR="007C141E" w:rsidRPr="007C141E" w:rsidRDefault="007C141E" w:rsidP="00CA5E0F">
      <w:pPr>
        <w:pStyle w:val="ListParagraph"/>
        <w:numPr>
          <w:ilvl w:val="0"/>
          <w:numId w:val="7"/>
        </w:numPr>
        <w:spacing w:after="0" w:line="259" w:lineRule="auto"/>
        <w:ind w:right="215"/>
        <w:rPr>
          <w:rFonts w:ascii="Arial" w:hAnsi="Arial" w:cs="Arial"/>
          <w:szCs w:val="20"/>
        </w:rPr>
      </w:pPr>
      <w:r w:rsidRPr="007C141E">
        <w:rPr>
          <w:rFonts w:ascii="Arial" w:hAnsi="Arial" w:cs="Arial"/>
          <w:szCs w:val="20"/>
        </w:rPr>
        <w:t>Regular communication from CSP Network Board Chair</w:t>
      </w:r>
    </w:p>
    <w:p w14:paraId="7A3CEB2A" w14:textId="77777777" w:rsidR="007C141E" w:rsidRPr="007C141E" w:rsidRDefault="007C141E" w:rsidP="00CA5E0F">
      <w:pPr>
        <w:pStyle w:val="ListParagraph"/>
        <w:numPr>
          <w:ilvl w:val="0"/>
          <w:numId w:val="7"/>
        </w:numPr>
        <w:spacing w:after="0" w:line="259" w:lineRule="auto"/>
        <w:ind w:right="215"/>
        <w:rPr>
          <w:rFonts w:ascii="Arial" w:hAnsi="Arial" w:cs="Arial"/>
          <w:szCs w:val="20"/>
        </w:rPr>
      </w:pPr>
      <w:r w:rsidRPr="007C141E">
        <w:rPr>
          <w:rFonts w:ascii="Arial" w:hAnsi="Arial" w:cs="Arial"/>
          <w:szCs w:val="20"/>
        </w:rPr>
        <w:t>CSP Network CSP Board Development Programme</w:t>
      </w:r>
    </w:p>
    <w:p w14:paraId="0E16B601" w14:textId="77777777" w:rsidR="007C141E" w:rsidRPr="007C141E" w:rsidRDefault="007C141E" w:rsidP="00CA5E0F">
      <w:pPr>
        <w:pStyle w:val="ListParagraph"/>
        <w:numPr>
          <w:ilvl w:val="0"/>
          <w:numId w:val="7"/>
        </w:numPr>
        <w:spacing w:after="0" w:line="259" w:lineRule="auto"/>
        <w:ind w:right="215"/>
        <w:rPr>
          <w:rFonts w:ascii="Arial" w:hAnsi="Arial" w:cs="Arial"/>
          <w:szCs w:val="20"/>
        </w:rPr>
      </w:pPr>
      <w:r w:rsidRPr="007C141E">
        <w:rPr>
          <w:rFonts w:ascii="Arial" w:hAnsi="Arial" w:cs="Arial"/>
          <w:szCs w:val="20"/>
        </w:rPr>
        <w:t>AGM &amp; Convention</w:t>
      </w:r>
    </w:p>
    <w:p w14:paraId="1850EEB3" w14:textId="77777777" w:rsidR="007C141E" w:rsidRPr="007C141E" w:rsidRDefault="007C141E" w:rsidP="00CA5E0F">
      <w:pPr>
        <w:pStyle w:val="ListParagraph"/>
        <w:numPr>
          <w:ilvl w:val="0"/>
          <w:numId w:val="7"/>
        </w:numPr>
        <w:spacing w:after="0" w:line="259" w:lineRule="auto"/>
        <w:ind w:right="215"/>
        <w:rPr>
          <w:rFonts w:ascii="Arial" w:hAnsi="Arial" w:cs="Arial"/>
          <w:szCs w:val="20"/>
        </w:rPr>
      </w:pPr>
      <w:r w:rsidRPr="007C141E">
        <w:rPr>
          <w:rFonts w:ascii="Arial" w:hAnsi="Arial" w:cs="Arial"/>
          <w:szCs w:val="20"/>
        </w:rPr>
        <w:t>Adhoc meetings</w:t>
      </w:r>
    </w:p>
    <w:p w14:paraId="73E2148D" w14:textId="77777777" w:rsidR="007C141E" w:rsidRPr="007C141E" w:rsidRDefault="007C141E" w:rsidP="00CA5E0F">
      <w:pPr>
        <w:pStyle w:val="ListParagraph"/>
        <w:numPr>
          <w:ilvl w:val="0"/>
          <w:numId w:val="7"/>
        </w:numPr>
        <w:spacing w:after="0" w:line="259" w:lineRule="auto"/>
        <w:ind w:right="215"/>
        <w:rPr>
          <w:rFonts w:ascii="Arial" w:hAnsi="Arial" w:cs="Arial"/>
          <w:szCs w:val="20"/>
        </w:rPr>
      </w:pPr>
      <w:r w:rsidRPr="007C141E">
        <w:rPr>
          <w:rFonts w:ascii="Arial" w:hAnsi="Arial" w:cs="Arial"/>
          <w:szCs w:val="20"/>
        </w:rPr>
        <w:t>Support for individual CSPs where needed</w:t>
      </w:r>
    </w:p>
    <w:p w14:paraId="433B6906" w14:textId="77777777" w:rsidR="007C141E" w:rsidRPr="007C141E" w:rsidRDefault="007C141E" w:rsidP="007C141E">
      <w:pPr>
        <w:spacing w:line="259" w:lineRule="auto"/>
        <w:ind w:left="360"/>
        <w:rPr>
          <w:rFonts w:cs="Arial"/>
          <w:sz w:val="22"/>
        </w:rPr>
      </w:pPr>
    </w:p>
    <w:p w14:paraId="5938D223" w14:textId="77777777" w:rsidR="007C141E" w:rsidRPr="007C141E" w:rsidRDefault="007C141E" w:rsidP="007C141E">
      <w:pPr>
        <w:spacing w:line="259" w:lineRule="auto"/>
        <w:rPr>
          <w:rFonts w:cs="Arial"/>
          <w:b/>
          <w:sz w:val="22"/>
        </w:rPr>
      </w:pPr>
    </w:p>
    <w:p w14:paraId="73E26313" w14:textId="1C06B36B" w:rsidR="007C141E" w:rsidRPr="007C141E" w:rsidRDefault="007C141E" w:rsidP="007C141E">
      <w:pPr>
        <w:spacing w:line="259" w:lineRule="auto"/>
        <w:ind w:left="360"/>
        <w:rPr>
          <w:rFonts w:cs="Arial"/>
          <w:b/>
          <w:sz w:val="22"/>
        </w:rPr>
      </w:pPr>
      <w:r>
        <w:rPr>
          <w:rFonts w:cs="Arial"/>
          <w:b/>
          <w:sz w:val="22"/>
        </w:rPr>
        <w:t>E</w:t>
      </w:r>
      <w:r w:rsidRPr="007C141E">
        <w:rPr>
          <w:rFonts w:cs="Arial"/>
          <w:b/>
          <w:sz w:val="22"/>
        </w:rPr>
        <w:t>ngagement and communication with CSP staff</w:t>
      </w:r>
    </w:p>
    <w:p w14:paraId="4EFFD25A" w14:textId="77777777" w:rsidR="007C141E" w:rsidRPr="007C141E" w:rsidRDefault="007C141E" w:rsidP="00CA5E0F">
      <w:pPr>
        <w:pStyle w:val="ListParagraph"/>
        <w:numPr>
          <w:ilvl w:val="0"/>
          <w:numId w:val="9"/>
        </w:numPr>
        <w:spacing w:after="0" w:line="240" w:lineRule="auto"/>
        <w:ind w:right="215"/>
        <w:rPr>
          <w:rFonts w:ascii="Arial" w:hAnsi="Arial" w:cs="Arial"/>
        </w:rPr>
      </w:pPr>
      <w:r w:rsidRPr="007C141E">
        <w:rPr>
          <w:rFonts w:ascii="Arial" w:hAnsi="Arial" w:cs="Arial"/>
        </w:rPr>
        <w:t>Increase use of portal to enable online networking and sharing of practice</w:t>
      </w:r>
    </w:p>
    <w:p w14:paraId="4735A9AD" w14:textId="77777777" w:rsidR="007C141E" w:rsidRPr="007C141E" w:rsidRDefault="007C141E" w:rsidP="00CA5E0F">
      <w:pPr>
        <w:pStyle w:val="ListParagraph"/>
        <w:numPr>
          <w:ilvl w:val="0"/>
          <w:numId w:val="9"/>
        </w:numPr>
        <w:spacing w:after="0" w:line="240" w:lineRule="auto"/>
        <w:ind w:right="215"/>
        <w:rPr>
          <w:rFonts w:ascii="Arial" w:hAnsi="Arial" w:cs="Arial"/>
        </w:rPr>
      </w:pPr>
      <w:r w:rsidRPr="007C141E">
        <w:rPr>
          <w:rFonts w:ascii="Arial" w:hAnsi="Arial" w:cs="Arial"/>
        </w:rPr>
        <w:t>Redevelop CSPN Portal to improve user friendliness</w:t>
      </w:r>
    </w:p>
    <w:p w14:paraId="70BB29A9" w14:textId="77777777" w:rsidR="007C141E" w:rsidRPr="007C141E" w:rsidRDefault="007C141E" w:rsidP="00CA5E0F">
      <w:pPr>
        <w:pStyle w:val="ListParagraph"/>
        <w:numPr>
          <w:ilvl w:val="0"/>
          <w:numId w:val="9"/>
        </w:numPr>
        <w:spacing w:after="0" w:line="240" w:lineRule="auto"/>
        <w:ind w:right="215"/>
        <w:rPr>
          <w:rFonts w:ascii="Arial" w:hAnsi="Arial" w:cs="Arial"/>
        </w:rPr>
      </w:pPr>
      <w:r w:rsidRPr="007C141E">
        <w:rPr>
          <w:rFonts w:ascii="Arial" w:hAnsi="Arial" w:cs="Arial"/>
        </w:rPr>
        <w:t>Improved communications of workstrand groups activity – ensure cross workstrand coordination</w:t>
      </w:r>
    </w:p>
    <w:p w14:paraId="573A341A" w14:textId="77777777" w:rsidR="007C141E" w:rsidRPr="007C141E" w:rsidRDefault="007C141E" w:rsidP="00CA5E0F">
      <w:pPr>
        <w:pStyle w:val="ListParagraph"/>
        <w:numPr>
          <w:ilvl w:val="0"/>
          <w:numId w:val="9"/>
        </w:numPr>
        <w:spacing w:after="0" w:line="240" w:lineRule="auto"/>
        <w:ind w:right="215"/>
        <w:rPr>
          <w:rFonts w:ascii="Arial" w:hAnsi="Arial" w:cs="Arial"/>
        </w:rPr>
      </w:pPr>
      <w:r w:rsidRPr="007C141E">
        <w:rPr>
          <w:rFonts w:ascii="Arial" w:hAnsi="Arial" w:cs="Arial"/>
        </w:rPr>
        <w:t>Training and networking sessions</w:t>
      </w:r>
    </w:p>
    <w:p w14:paraId="6EED9F16" w14:textId="77777777" w:rsidR="007C141E" w:rsidRPr="007C141E" w:rsidRDefault="007C141E" w:rsidP="007C141E">
      <w:pPr>
        <w:tabs>
          <w:tab w:val="left" w:pos="3360"/>
        </w:tabs>
        <w:rPr>
          <w:rFonts w:cs="Arial"/>
          <w:b/>
          <w:sz w:val="24"/>
          <w:szCs w:val="22"/>
        </w:rPr>
      </w:pPr>
    </w:p>
    <w:p w14:paraId="491BB8EB" w14:textId="77777777" w:rsidR="007C141E" w:rsidRPr="007C141E" w:rsidRDefault="007C141E" w:rsidP="007C141E">
      <w:pPr>
        <w:pStyle w:val="ListParagraph"/>
        <w:spacing w:after="0" w:line="240" w:lineRule="auto"/>
        <w:ind w:left="0" w:right="215"/>
        <w:rPr>
          <w:rFonts w:ascii="Arial" w:hAnsi="Arial" w:cs="Arial"/>
          <w:b/>
        </w:rPr>
      </w:pPr>
    </w:p>
    <w:p w14:paraId="4791D86D" w14:textId="77777777" w:rsidR="007C141E" w:rsidRPr="007C141E" w:rsidRDefault="007C141E" w:rsidP="007C141E">
      <w:pPr>
        <w:pStyle w:val="ListParagraph"/>
        <w:spacing w:after="0" w:line="240" w:lineRule="auto"/>
        <w:ind w:left="360" w:right="215"/>
        <w:rPr>
          <w:rFonts w:ascii="Arial" w:hAnsi="Arial" w:cs="Arial"/>
          <w:b/>
        </w:rPr>
      </w:pPr>
    </w:p>
    <w:p w14:paraId="1197E929" w14:textId="5DCE7A98" w:rsidR="007C141E" w:rsidRPr="007C141E" w:rsidRDefault="007C141E" w:rsidP="00CA5E0F">
      <w:pPr>
        <w:pStyle w:val="ListParagraph"/>
        <w:numPr>
          <w:ilvl w:val="0"/>
          <w:numId w:val="5"/>
        </w:numPr>
        <w:spacing w:after="0" w:line="240" w:lineRule="auto"/>
        <w:ind w:right="215"/>
        <w:rPr>
          <w:rFonts w:ascii="Arial" w:hAnsi="Arial" w:cs="Arial"/>
          <w:b/>
        </w:rPr>
      </w:pPr>
      <w:r w:rsidRPr="007C141E">
        <w:rPr>
          <w:rFonts w:ascii="Arial" w:hAnsi="Arial" w:cs="Arial"/>
          <w:b/>
        </w:rPr>
        <w:t>Administration</w:t>
      </w:r>
    </w:p>
    <w:p w14:paraId="0ABBDDC8" w14:textId="790FC4AD" w:rsidR="007C141E" w:rsidRPr="007C141E" w:rsidRDefault="007C141E" w:rsidP="007C141E">
      <w:pPr>
        <w:tabs>
          <w:tab w:val="left" w:pos="567"/>
          <w:tab w:val="left" w:pos="1701"/>
        </w:tabs>
        <w:ind w:left="567" w:hanging="567"/>
        <w:jc w:val="both"/>
        <w:rPr>
          <w:rFonts w:cs="Arial"/>
          <w:sz w:val="22"/>
          <w:szCs w:val="22"/>
        </w:rPr>
      </w:pPr>
      <w:r w:rsidRPr="007C141E">
        <w:rPr>
          <w:rFonts w:cs="Arial"/>
          <w:sz w:val="22"/>
          <w:szCs w:val="22"/>
        </w:rPr>
        <w:tab/>
        <w:t xml:space="preserve"> </w:t>
      </w:r>
    </w:p>
    <w:p w14:paraId="6438070A" w14:textId="5DB49C84" w:rsidR="007C141E" w:rsidRPr="007C141E" w:rsidRDefault="007C141E" w:rsidP="007C141E">
      <w:pPr>
        <w:tabs>
          <w:tab w:val="left" w:pos="567"/>
          <w:tab w:val="left" w:pos="1701"/>
        </w:tabs>
        <w:ind w:left="567" w:hanging="567"/>
        <w:jc w:val="both"/>
        <w:rPr>
          <w:rFonts w:cs="Arial"/>
          <w:sz w:val="22"/>
          <w:szCs w:val="22"/>
        </w:rPr>
      </w:pPr>
      <w:r w:rsidRPr="007C141E">
        <w:rPr>
          <w:rFonts w:cs="Arial"/>
          <w:sz w:val="22"/>
          <w:szCs w:val="22"/>
        </w:rPr>
        <w:tab/>
        <w:t>Agendas and papers will be produced and circulated prior to the meetings and minutes produced after the meeting.</w:t>
      </w:r>
    </w:p>
    <w:p w14:paraId="5472EC1D" w14:textId="77777777" w:rsidR="007C141E" w:rsidRPr="007C141E" w:rsidRDefault="007C141E" w:rsidP="007C141E">
      <w:pPr>
        <w:tabs>
          <w:tab w:val="left" w:pos="567"/>
          <w:tab w:val="left" w:pos="1701"/>
        </w:tabs>
        <w:ind w:left="567" w:hanging="567"/>
        <w:jc w:val="both"/>
        <w:rPr>
          <w:rFonts w:cs="Arial"/>
          <w:sz w:val="22"/>
          <w:szCs w:val="22"/>
        </w:rPr>
      </w:pPr>
    </w:p>
    <w:p w14:paraId="0B0D2EA6" w14:textId="21FCC49F" w:rsidR="007C141E" w:rsidRPr="007C141E" w:rsidRDefault="007C141E" w:rsidP="007C141E">
      <w:pPr>
        <w:tabs>
          <w:tab w:val="left" w:pos="567"/>
          <w:tab w:val="left" w:pos="1701"/>
        </w:tabs>
        <w:ind w:left="567" w:hanging="567"/>
        <w:jc w:val="both"/>
        <w:rPr>
          <w:rFonts w:cs="Arial"/>
          <w:sz w:val="22"/>
          <w:szCs w:val="22"/>
        </w:rPr>
      </w:pPr>
      <w:r w:rsidRPr="007C141E">
        <w:rPr>
          <w:rFonts w:cs="Arial"/>
          <w:sz w:val="22"/>
          <w:szCs w:val="22"/>
        </w:rPr>
        <w:tab/>
        <w:t>Minutes will usually be published to the members.  Due to the confidential nature of the content of the meetings the minutes and working papers may not be distributed beyond the Board at the discretion of the group.  In this instance alternative communication mechanisms will be put in place.</w:t>
      </w:r>
    </w:p>
    <w:p w14:paraId="13C35420" w14:textId="77777777" w:rsidR="007C141E" w:rsidRPr="007C141E" w:rsidRDefault="007C141E" w:rsidP="007C141E">
      <w:pPr>
        <w:rPr>
          <w:rFonts w:cs="Arial"/>
          <w:b/>
          <w:color w:val="FF0000"/>
        </w:rPr>
      </w:pPr>
    </w:p>
    <w:p w14:paraId="76E90F60" w14:textId="77777777" w:rsidR="007C141E" w:rsidRDefault="007C141E" w:rsidP="007C141E">
      <w:pPr>
        <w:pStyle w:val="ListParagraph"/>
        <w:rPr>
          <w:rFonts w:ascii="Arial" w:hAnsi="Arial" w:cs="Arial"/>
          <w:b/>
        </w:rPr>
      </w:pPr>
    </w:p>
    <w:p w14:paraId="385A8DDE" w14:textId="0F137188" w:rsidR="004E452A" w:rsidRPr="007C141E" w:rsidRDefault="007C141E" w:rsidP="00CA5E0F">
      <w:pPr>
        <w:pStyle w:val="ListParagraph"/>
        <w:numPr>
          <w:ilvl w:val="0"/>
          <w:numId w:val="5"/>
        </w:numPr>
        <w:spacing w:after="0" w:line="240" w:lineRule="auto"/>
        <w:ind w:right="215"/>
        <w:rPr>
          <w:rFonts w:ascii="Arial" w:hAnsi="Arial" w:cs="Arial"/>
          <w:b/>
        </w:rPr>
      </w:pPr>
      <w:r w:rsidRPr="007C141E">
        <w:rPr>
          <w:rFonts w:ascii="Arial" w:hAnsi="Arial" w:cs="Arial"/>
          <w:b/>
        </w:rPr>
        <w:t>M</w:t>
      </w:r>
      <w:r>
        <w:rPr>
          <w:rFonts w:ascii="Arial" w:hAnsi="Arial" w:cs="Arial"/>
          <w:b/>
        </w:rPr>
        <w:t>onitoring &amp; R</w:t>
      </w:r>
      <w:r w:rsidR="004E452A" w:rsidRPr="007C141E">
        <w:rPr>
          <w:rFonts w:ascii="Arial" w:hAnsi="Arial" w:cs="Arial"/>
          <w:b/>
        </w:rPr>
        <w:t>eview</w:t>
      </w:r>
    </w:p>
    <w:p w14:paraId="67B86F63" w14:textId="77777777" w:rsidR="00FF58A9" w:rsidRPr="007C141E" w:rsidRDefault="00FF58A9" w:rsidP="004E452A">
      <w:pPr>
        <w:tabs>
          <w:tab w:val="left" w:pos="3360"/>
        </w:tabs>
        <w:ind w:left="720"/>
        <w:rPr>
          <w:rFonts w:cs="Arial"/>
          <w:sz w:val="22"/>
          <w:szCs w:val="22"/>
        </w:rPr>
      </w:pPr>
    </w:p>
    <w:p w14:paraId="4E3F010A" w14:textId="194449A6" w:rsidR="004E452A" w:rsidRPr="007C141E" w:rsidRDefault="004E452A" w:rsidP="004E452A">
      <w:pPr>
        <w:tabs>
          <w:tab w:val="left" w:pos="3360"/>
        </w:tabs>
        <w:ind w:left="720"/>
        <w:rPr>
          <w:rFonts w:cs="Arial"/>
          <w:sz w:val="22"/>
          <w:szCs w:val="22"/>
        </w:rPr>
      </w:pPr>
      <w:r w:rsidRPr="007C141E">
        <w:rPr>
          <w:rFonts w:cs="Arial"/>
          <w:sz w:val="22"/>
          <w:szCs w:val="22"/>
        </w:rPr>
        <w:t>It is the responsibility of the Chair, supported by the Trustees and the Chief Executive / company secretary, to monitor the implementation of this Terms of Reference</w:t>
      </w:r>
      <w:r w:rsidR="00CA5E0F">
        <w:rPr>
          <w:rFonts w:cs="Arial"/>
          <w:sz w:val="22"/>
          <w:szCs w:val="22"/>
        </w:rPr>
        <w:t xml:space="preserve"> document</w:t>
      </w:r>
      <w:r w:rsidRPr="007C141E">
        <w:rPr>
          <w:rFonts w:cs="Arial"/>
          <w:sz w:val="22"/>
          <w:szCs w:val="22"/>
        </w:rPr>
        <w:t>.</w:t>
      </w:r>
    </w:p>
    <w:p w14:paraId="4840F648" w14:textId="77777777" w:rsidR="004E452A" w:rsidRPr="007C141E" w:rsidRDefault="004E452A" w:rsidP="004E452A">
      <w:pPr>
        <w:tabs>
          <w:tab w:val="left" w:pos="3360"/>
        </w:tabs>
        <w:ind w:left="720"/>
        <w:rPr>
          <w:rFonts w:cs="Arial"/>
          <w:sz w:val="22"/>
          <w:szCs w:val="22"/>
        </w:rPr>
      </w:pPr>
    </w:p>
    <w:p w14:paraId="310D34A0" w14:textId="04F9D835" w:rsidR="004E452A" w:rsidRPr="007C141E" w:rsidRDefault="004E452A" w:rsidP="004E452A">
      <w:pPr>
        <w:tabs>
          <w:tab w:val="left" w:pos="3360"/>
        </w:tabs>
        <w:ind w:left="720"/>
        <w:rPr>
          <w:rFonts w:cs="Arial"/>
          <w:sz w:val="22"/>
          <w:szCs w:val="22"/>
        </w:rPr>
      </w:pPr>
      <w:r w:rsidRPr="007C141E">
        <w:rPr>
          <w:rFonts w:cs="Arial"/>
          <w:sz w:val="22"/>
          <w:szCs w:val="22"/>
        </w:rPr>
        <w:t>The Board should review this document every 3 years to ensure it remains up to date and fit for purpose.</w:t>
      </w:r>
    </w:p>
    <w:p w14:paraId="280C194A" w14:textId="77777777" w:rsidR="004E452A" w:rsidRPr="007C141E" w:rsidRDefault="004E452A" w:rsidP="00DE0E3C">
      <w:pPr>
        <w:tabs>
          <w:tab w:val="left" w:pos="3360"/>
        </w:tabs>
        <w:rPr>
          <w:rFonts w:cs="Arial"/>
          <w:sz w:val="22"/>
          <w:szCs w:val="22"/>
        </w:rPr>
      </w:pPr>
    </w:p>
    <w:p w14:paraId="61E2F91C" w14:textId="05E41D8F" w:rsidR="00055681" w:rsidRPr="00397883" w:rsidRDefault="00CF4B46" w:rsidP="00055681">
      <w:pPr>
        <w:spacing w:after="200" w:line="276" w:lineRule="auto"/>
        <w:rPr>
          <w:rFonts w:eastAsia="Calibri" w:cs="Arial"/>
          <w:b/>
          <w:sz w:val="22"/>
          <w:szCs w:val="22"/>
          <w:lang w:eastAsia="en-US"/>
        </w:rPr>
      </w:pPr>
      <w:r>
        <w:rPr>
          <w:rFonts w:eastAsia="Calibri" w:cs="Arial"/>
          <w:b/>
          <w:sz w:val="22"/>
          <w:szCs w:val="22"/>
          <w:lang w:eastAsia="en-US"/>
        </w:rPr>
        <w:br w:type="page"/>
      </w:r>
      <w:r w:rsidR="007C141E">
        <w:rPr>
          <w:rFonts w:eastAsia="Calibri" w:cs="Arial"/>
          <w:b/>
          <w:sz w:val="22"/>
          <w:szCs w:val="22"/>
          <w:lang w:eastAsia="en-US"/>
        </w:rPr>
        <w:lastRenderedPageBreak/>
        <w:t>Appendix:</w:t>
      </w:r>
    </w:p>
    <w:p w14:paraId="5B7B8E46" w14:textId="33BA4EE7" w:rsidR="00055681" w:rsidRPr="00397883" w:rsidRDefault="007C141E" w:rsidP="00055681">
      <w:pPr>
        <w:spacing w:after="200" w:line="276" w:lineRule="auto"/>
        <w:rPr>
          <w:rFonts w:eastAsia="Calibri" w:cs="Arial"/>
          <w:b/>
          <w:sz w:val="22"/>
          <w:szCs w:val="22"/>
          <w:lang w:eastAsia="en-US"/>
        </w:rPr>
      </w:pPr>
      <w:r>
        <w:rPr>
          <w:rFonts w:eastAsia="Calibri" w:cs="Arial"/>
          <w:b/>
          <w:sz w:val="22"/>
          <w:szCs w:val="22"/>
          <w:lang w:eastAsia="en-US"/>
        </w:rPr>
        <w:t>CSP Network</w:t>
      </w:r>
      <w:r w:rsidR="00055681" w:rsidRPr="00397883">
        <w:rPr>
          <w:rFonts w:eastAsia="Calibri" w:cs="Arial"/>
          <w:b/>
          <w:sz w:val="22"/>
          <w:szCs w:val="22"/>
          <w:lang w:eastAsia="en-US"/>
        </w:rPr>
        <w:t xml:space="preserve"> Board </w:t>
      </w:r>
      <w:r w:rsidR="00CF4B46">
        <w:rPr>
          <w:rFonts w:eastAsia="Calibri" w:cs="Arial"/>
          <w:b/>
          <w:sz w:val="22"/>
          <w:szCs w:val="22"/>
          <w:lang w:eastAsia="en-US"/>
        </w:rPr>
        <w:t xml:space="preserve">Profile &amp; </w:t>
      </w:r>
      <w:r w:rsidR="00055681" w:rsidRPr="00397883">
        <w:rPr>
          <w:rFonts w:eastAsia="Calibri" w:cs="Arial"/>
          <w:b/>
          <w:sz w:val="22"/>
          <w:szCs w:val="22"/>
          <w:lang w:eastAsia="en-US"/>
        </w:rPr>
        <w:t>Skills Matrix</w:t>
      </w:r>
    </w:p>
    <w:p w14:paraId="7CCDE1FE" w14:textId="77777777" w:rsidR="007C141E" w:rsidRPr="007C141E" w:rsidRDefault="007C141E" w:rsidP="007C141E">
      <w:pPr>
        <w:pStyle w:val="ListParagraph"/>
        <w:spacing w:after="0" w:line="240" w:lineRule="auto"/>
        <w:ind w:left="0" w:right="215"/>
        <w:rPr>
          <w:rFonts w:ascii="Arial" w:hAnsi="Arial" w:cs="Arial"/>
        </w:rPr>
      </w:pPr>
      <w:r w:rsidRPr="007C141E">
        <w:rPr>
          <w:rFonts w:ascii="Arial" w:hAnsi="Arial" w:cs="Arial"/>
        </w:rPr>
        <w:t>The CSP Network Board of Trustees should have a commitment to the role and function of CSPs; understand the nature of federated structures; have sufficient independence to take an objective and dispassionate view; a range of business skills and competencies; and contacts and influence within appropriate high level networks.</w:t>
      </w:r>
    </w:p>
    <w:p w14:paraId="0163BBCC" w14:textId="77777777" w:rsidR="007C141E" w:rsidRPr="007C141E" w:rsidRDefault="007C141E" w:rsidP="007C141E">
      <w:pPr>
        <w:pStyle w:val="paragraph"/>
        <w:spacing w:before="0" w:beforeAutospacing="0" w:after="0" w:afterAutospacing="0"/>
        <w:ind w:left="720"/>
        <w:jc w:val="both"/>
        <w:textAlignment w:val="baseline"/>
        <w:rPr>
          <w:rStyle w:val="normaltextrun"/>
          <w:rFonts w:ascii="Arial" w:hAnsi="Arial" w:cs="Arial"/>
          <w:sz w:val="22"/>
          <w:szCs w:val="22"/>
        </w:rPr>
      </w:pPr>
    </w:p>
    <w:p w14:paraId="3B7B0390" w14:textId="77777777" w:rsidR="007C141E" w:rsidRDefault="007C141E" w:rsidP="007C141E">
      <w:pPr>
        <w:pStyle w:val="paragraph"/>
        <w:spacing w:before="0" w:beforeAutospacing="0" w:after="0" w:afterAutospacing="0"/>
        <w:textAlignment w:val="baseline"/>
        <w:rPr>
          <w:rStyle w:val="normaltextrun"/>
          <w:rFonts w:ascii="Arial" w:hAnsi="Arial" w:cs="Arial"/>
          <w:sz w:val="22"/>
          <w:szCs w:val="22"/>
        </w:rPr>
      </w:pPr>
      <w:r w:rsidRPr="007C141E">
        <w:rPr>
          <w:rStyle w:val="normaltextrun"/>
          <w:rFonts w:ascii="Arial" w:hAnsi="Arial" w:cs="Arial"/>
          <w:sz w:val="22"/>
          <w:szCs w:val="22"/>
        </w:rPr>
        <w:t xml:space="preserve">All appointments </w:t>
      </w:r>
      <w:r>
        <w:rPr>
          <w:rStyle w:val="normaltextrun"/>
          <w:rFonts w:ascii="Arial" w:hAnsi="Arial" w:cs="Arial"/>
          <w:sz w:val="22"/>
          <w:szCs w:val="22"/>
        </w:rPr>
        <w:t>are</w:t>
      </w:r>
      <w:r w:rsidRPr="007C141E">
        <w:rPr>
          <w:rStyle w:val="normaltextrun"/>
          <w:rFonts w:ascii="Arial" w:hAnsi="Arial" w:cs="Arial"/>
          <w:sz w:val="22"/>
          <w:szCs w:val="22"/>
        </w:rPr>
        <w:t xml:space="preserve"> competency based</w:t>
      </w:r>
      <w:r w:rsidRPr="007C141E">
        <w:rPr>
          <w:rStyle w:val="apple-converted-space"/>
          <w:rFonts w:ascii="Arial" w:hAnsi="Arial" w:cs="Arial"/>
          <w:sz w:val="22"/>
          <w:szCs w:val="22"/>
        </w:rPr>
        <w:t> </w:t>
      </w:r>
      <w:r>
        <w:rPr>
          <w:rStyle w:val="normaltextrun"/>
          <w:rFonts w:ascii="Arial" w:hAnsi="Arial" w:cs="Arial"/>
          <w:sz w:val="22"/>
          <w:szCs w:val="22"/>
        </w:rPr>
        <w:t xml:space="preserve">against the </w:t>
      </w:r>
      <w:r w:rsidRPr="007C141E">
        <w:rPr>
          <w:rStyle w:val="normaltextrun"/>
          <w:rFonts w:ascii="Arial" w:hAnsi="Arial" w:cs="Arial"/>
          <w:sz w:val="22"/>
          <w:szCs w:val="22"/>
        </w:rPr>
        <w:t xml:space="preserve">desired Board profile </w:t>
      </w:r>
      <w:r>
        <w:rPr>
          <w:rStyle w:val="normaltextrun"/>
          <w:rFonts w:ascii="Arial" w:hAnsi="Arial" w:cs="Arial"/>
          <w:sz w:val="22"/>
          <w:szCs w:val="22"/>
        </w:rPr>
        <w:t>below, d</w:t>
      </w:r>
      <w:r w:rsidRPr="007C141E">
        <w:rPr>
          <w:rStyle w:val="normaltextrun"/>
          <w:rFonts w:ascii="Arial" w:hAnsi="Arial" w:cs="Arial"/>
          <w:sz w:val="22"/>
          <w:szCs w:val="22"/>
        </w:rPr>
        <w:t>esigned to assist the organis</w:t>
      </w:r>
      <w:r>
        <w:rPr>
          <w:rStyle w:val="normaltextrun"/>
          <w:rFonts w:ascii="Arial" w:hAnsi="Arial" w:cs="Arial"/>
          <w:sz w:val="22"/>
          <w:szCs w:val="22"/>
        </w:rPr>
        <w:t>a</w:t>
      </w:r>
      <w:r w:rsidRPr="007C141E">
        <w:rPr>
          <w:rStyle w:val="normaltextrun"/>
          <w:rFonts w:ascii="Arial" w:hAnsi="Arial" w:cs="Arial"/>
          <w:sz w:val="22"/>
          <w:szCs w:val="22"/>
        </w:rPr>
        <w:t xml:space="preserve">tion to deliver it mission </w:t>
      </w:r>
      <w:r>
        <w:rPr>
          <w:rStyle w:val="normaltextrun"/>
          <w:rFonts w:ascii="Arial" w:hAnsi="Arial" w:cs="Arial"/>
          <w:sz w:val="22"/>
          <w:szCs w:val="22"/>
        </w:rPr>
        <w:t>and strategy.</w:t>
      </w:r>
    </w:p>
    <w:p w14:paraId="1E6E6358" w14:textId="77777777" w:rsidR="007C141E" w:rsidRDefault="007C141E" w:rsidP="007C141E">
      <w:pPr>
        <w:pStyle w:val="paragraph"/>
        <w:spacing w:before="0" w:beforeAutospacing="0" w:after="0" w:afterAutospacing="0"/>
        <w:textAlignment w:val="baseline"/>
        <w:rPr>
          <w:rStyle w:val="normaltextrun"/>
          <w:rFonts w:ascii="Arial" w:hAnsi="Arial" w:cs="Arial"/>
          <w:sz w:val="22"/>
          <w:szCs w:val="22"/>
        </w:rPr>
      </w:pPr>
    </w:p>
    <w:p w14:paraId="6A283196" w14:textId="67A8B789" w:rsidR="007C141E" w:rsidRDefault="007C141E" w:rsidP="007C141E">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 xml:space="preserve">In addition to the skills and competencies outlined below, the Board composition will seek to ensure the Board reflects appropriate </w:t>
      </w:r>
      <w:r w:rsidRPr="007C141E">
        <w:rPr>
          <w:rStyle w:val="normaltextrun"/>
          <w:rFonts w:ascii="Arial" w:hAnsi="Arial" w:cs="Arial"/>
          <w:sz w:val="22"/>
          <w:szCs w:val="22"/>
        </w:rPr>
        <w:t>diversity, geographical</w:t>
      </w:r>
      <w:r>
        <w:rPr>
          <w:rStyle w:val="normaltextrun"/>
          <w:rFonts w:ascii="Arial" w:hAnsi="Arial" w:cs="Arial"/>
          <w:sz w:val="22"/>
          <w:szCs w:val="22"/>
        </w:rPr>
        <w:t xml:space="preserve"> spread</w:t>
      </w:r>
      <w:r w:rsidRPr="007C141E">
        <w:rPr>
          <w:rStyle w:val="normaltextrun"/>
          <w:rFonts w:ascii="Arial" w:hAnsi="Arial" w:cs="Arial"/>
          <w:sz w:val="22"/>
          <w:szCs w:val="22"/>
        </w:rPr>
        <w:t>, CSP characteristics</w:t>
      </w:r>
      <w:r w:rsidRPr="00FF58A9">
        <w:rPr>
          <w:rStyle w:val="apple-converted-space"/>
          <w:rFonts w:ascii="Arial" w:hAnsi="Arial" w:cs="Arial"/>
          <w:sz w:val="22"/>
          <w:szCs w:val="22"/>
        </w:rPr>
        <w:t> </w:t>
      </w:r>
      <w:r w:rsidRPr="00FF58A9">
        <w:rPr>
          <w:rStyle w:val="normaltextrun"/>
          <w:rFonts w:ascii="Arial" w:hAnsi="Arial" w:cs="Arial"/>
          <w:color w:val="000000"/>
          <w:sz w:val="22"/>
          <w:szCs w:val="22"/>
        </w:rPr>
        <w:t>(</w:t>
      </w:r>
      <w:r w:rsidRPr="00FF58A9">
        <w:rPr>
          <w:rStyle w:val="spellingerror"/>
          <w:rFonts w:ascii="Arial" w:hAnsi="Arial" w:cs="Arial"/>
          <w:color w:val="000000"/>
          <w:sz w:val="22"/>
          <w:szCs w:val="22"/>
        </w:rPr>
        <w:t>eg</w:t>
      </w:r>
      <w:r w:rsidRPr="00FF58A9">
        <w:rPr>
          <w:rStyle w:val="apple-converted-space"/>
          <w:rFonts w:ascii="Arial" w:hAnsi="Arial" w:cs="Arial"/>
          <w:color w:val="000000"/>
          <w:sz w:val="22"/>
          <w:szCs w:val="22"/>
        </w:rPr>
        <w:t> </w:t>
      </w:r>
      <w:r w:rsidRPr="00FF58A9">
        <w:rPr>
          <w:rStyle w:val="normaltextrun"/>
          <w:rFonts w:ascii="Arial" w:hAnsi="Arial" w:cs="Arial"/>
          <w:color w:val="000000"/>
          <w:sz w:val="22"/>
          <w:szCs w:val="22"/>
        </w:rPr>
        <w:t>geography, demographics, size, legal status)</w:t>
      </w:r>
      <w:r w:rsidRPr="00FF58A9">
        <w:rPr>
          <w:rStyle w:val="normaltextrun"/>
          <w:rFonts w:ascii="Arial" w:hAnsi="Arial" w:cs="Arial"/>
          <w:sz w:val="22"/>
          <w:szCs w:val="22"/>
        </w:rPr>
        <w:t xml:space="preserve">, </w:t>
      </w:r>
      <w:r>
        <w:rPr>
          <w:rStyle w:val="normaltextrun"/>
          <w:rFonts w:ascii="Arial" w:hAnsi="Arial" w:cs="Arial"/>
          <w:sz w:val="22"/>
          <w:szCs w:val="22"/>
        </w:rPr>
        <w:t xml:space="preserve">as well as creating extensive </w:t>
      </w:r>
      <w:r w:rsidRPr="00FF58A9">
        <w:rPr>
          <w:rStyle w:val="normaltextrun"/>
          <w:rFonts w:ascii="Arial" w:hAnsi="Arial" w:cs="Arial"/>
          <w:sz w:val="22"/>
          <w:szCs w:val="22"/>
        </w:rPr>
        <w:t>contacts and influence</w:t>
      </w:r>
      <w:r w:rsidRPr="00FF58A9">
        <w:rPr>
          <w:rStyle w:val="apple-converted-space"/>
          <w:rFonts w:ascii="Arial" w:hAnsi="Arial" w:cs="Arial"/>
          <w:sz w:val="22"/>
          <w:szCs w:val="22"/>
        </w:rPr>
        <w:t> (</w:t>
      </w:r>
      <w:r w:rsidRPr="00FF58A9">
        <w:rPr>
          <w:rStyle w:val="spellingerror"/>
          <w:rFonts w:ascii="Arial" w:hAnsi="Arial" w:cs="Arial"/>
          <w:sz w:val="22"/>
          <w:szCs w:val="22"/>
        </w:rPr>
        <w:t>eg</w:t>
      </w:r>
      <w:r w:rsidRPr="00FF58A9">
        <w:rPr>
          <w:rStyle w:val="apple-converted-space"/>
          <w:rFonts w:ascii="Arial" w:hAnsi="Arial" w:cs="Arial"/>
          <w:sz w:val="22"/>
          <w:szCs w:val="22"/>
        </w:rPr>
        <w:t> </w:t>
      </w:r>
      <w:r w:rsidRPr="00FF58A9">
        <w:rPr>
          <w:rStyle w:val="normaltextrun"/>
          <w:rFonts w:ascii="Arial" w:hAnsi="Arial" w:cs="Arial"/>
          <w:sz w:val="22"/>
          <w:szCs w:val="22"/>
        </w:rPr>
        <w:t>within national agencies/networks).</w:t>
      </w:r>
      <w:r w:rsidRPr="00FF58A9">
        <w:rPr>
          <w:rStyle w:val="eop"/>
          <w:rFonts w:ascii="Arial" w:hAnsi="Arial" w:cs="Arial"/>
          <w:sz w:val="22"/>
          <w:szCs w:val="22"/>
        </w:rPr>
        <w:t> </w:t>
      </w:r>
      <w:r>
        <w:rPr>
          <w:rStyle w:val="eop"/>
          <w:rFonts w:ascii="Arial" w:hAnsi="Arial" w:cs="Arial"/>
          <w:sz w:val="22"/>
          <w:szCs w:val="22"/>
        </w:rPr>
        <w:t xml:space="preserve">  </w:t>
      </w:r>
    </w:p>
    <w:p w14:paraId="754DE08A" w14:textId="77777777" w:rsidR="007C141E" w:rsidRDefault="007C141E" w:rsidP="007C141E">
      <w:pPr>
        <w:pStyle w:val="paragraph"/>
        <w:spacing w:before="0" w:beforeAutospacing="0" w:after="0" w:afterAutospacing="0"/>
        <w:textAlignment w:val="baseline"/>
        <w:rPr>
          <w:rFonts w:ascii="Arial" w:hAnsi="Arial" w:cs="Arial"/>
          <w:sz w:val="22"/>
          <w:szCs w:val="22"/>
        </w:rPr>
      </w:pPr>
    </w:p>
    <w:p w14:paraId="61440BC9" w14:textId="360C6FBD" w:rsidR="00AB2CF3" w:rsidRDefault="00AB2CF3" w:rsidP="007C141E">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To be refined in line with our ‘next generation’ strategy.</w:t>
      </w:r>
    </w:p>
    <w:p w14:paraId="16277DEE" w14:textId="77777777" w:rsidR="00AB2CF3" w:rsidRPr="00FF58A9" w:rsidRDefault="00AB2CF3" w:rsidP="007C141E">
      <w:pPr>
        <w:pStyle w:val="paragraph"/>
        <w:spacing w:before="0" w:beforeAutospacing="0" w:after="0" w:afterAutospacing="0"/>
        <w:textAlignment w:val="baseline"/>
        <w:rPr>
          <w:rFonts w:ascii="Arial" w:hAnsi="Arial" w:cs="Arial"/>
          <w:sz w:val="22"/>
          <w:szCs w:val="22"/>
        </w:rPr>
      </w:pPr>
    </w:p>
    <w:p w14:paraId="71AF8352" w14:textId="77777777" w:rsidR="007C141E" w:rsidRDefault="007C141E" w:rsidP="007C141E">
      <w:pPr>
        <w:pStyle w:val="paragraph"/>
        <w:spacing w:before="0" w:beforeAutospacing="0" w:after="0" w:afterAutospacing="0"/>
        <w:textAlignment w:val="baseline"/>
        <w:rPr>
          <w:rStyle w:val="normaltextrun"/>
          <w:rFonts w:ascii="Arial" w:hAnsi="Arial" w:cs="Arial"/>
          <w:sz w:val="22"/>
          <w:szCs w:val="22"/>
        </w:rPr>
      </w:pPr>
      <w:r w:rsidRPr="007C141E">
        <w:rPr>
          <w:rStyle w:val="normaltextrun"/>
          <w:rFonts w:ascii="Arial" w:hAnsi="Arial" w:cs="Arial"/>
          <w:sz w:val="22"/>
          <w:szCs w:val="22"/>
        </w:rPr>
        <w:t>including sector knowledge</w:t>
      </w:r>
      <w:r w:rsidRPr="007C141E">
        <w:rPr>
          <w:rStyle w:val="apple-converted-space"/>
          <w:rFonts w:ascii="Arial" w:hAnsi="Arial" w:cs="Arial"/>
          <w:sz w:val="22"/>
          <w:szCs w:val="22"/>
        </w:rPr>
        <w:t> </w:t>
      </w:r>
      <w:r w:rsidRPr="007C141E">
        <w:rPr>
          <w:rStyle w:val="normaltextrun"/>
          <w:rFonts w:ascii="Arial" w:hAnsi="Arial" w:cs="Arial"/>
          <w:sz w:val="22"/>
          <w:szCs w:val="22"/>
        </w:rPr>
        <w:t>(</w:t>
      </w:r>
      <w:r w:rsidRPr="007C141E">
        <w:rPr>
          <w:rStyle w:val="spellingerror"/>
          <w:rFonts w:ascii="Arial" w:hAnsi="Arial" w:cs="Arial"/>
          <w:sz w:val="22"/>
          <w:szCs w:val="22"/>
        </w:rPr>
        <w:t>eg</w:t>
      </w:r>
      <w:r w:rsidRPr="007C141E">
        <w:rPr>
          <w:rStyle w:val="apple-converted-space"/>
          <w:rFonts w:ascii="Arial" w:hAnsi="Arial" w:cs="Arial"/>
          <w:sz w:val="22"/>
          <w:szCs w:val="22"/>
        </w:rPr>
        <w:t> </w:t>
      </w:r>
      <w:r w:rsidRPr="007C141E">
        <w:rPr>
          <w:rStyle w:val="normaltextrun"/>
          <w:rFonts w:ascii="Arial" w:hAnsi="Arial" w:cs="Arial"/>
          <w:sz w:val="22"/>
          <w:szCs w:val="22"/>
        </w:rPr>
        <w:t>sport, health, education), core business skills</w:t>
      </w:r>
      <w:r w:rsidRPr="007C141E">
        <w:rPr>
          <w:rStyle w:val="apple-converted-space"/>
          <w:rFonts w:ascii="Arial" w:hAnsi="Arial" w:cs="Arial"/>
          <w:sz w:val="22"/>
          <w:szCs w:val="22"/>
        </w:rPr>
        <w:t> </w:t>
      </w:r>
      <w:r w:rsidRPr="007C141E">
        <w:rPr>
          <w:rStyle w:val="normaltextrun"/>
          <w:rFonts w:ascii="Arial" w:hAnsi="Arial" w:cs="Arial"/>
          <w:sz w:val="22"/>
          <w:szCs w:val="22"/>
        </w:rPr>
        <w:t>(</w:t>
      </w:r>
      <w:r w:rsidRPr="007C141E">
        <w:rPr>
          <w:rStyle w:val="spellingerror"/>
          <w:rFonts w:ascii="Arial" w:hAnsi="Arial" w:cs="Arial"/>
          <w:sz w:val="22"/>
          <w:szCs w:val="22"/>
        </w:rPr>
        <w:t>eg</w:t>
      </w:r>
      <w:r w:rsidRPr="007C141E">
        <w:rPr>
          <w:rStyle w:val="apple-converted-space"/>
          <w:rFonts w:ascii="Arial" w:hAnsi="Arial" w:cs="Arial"/>
          <w:sz w:val="22"/>
          <w:szCs w:val="22"/>
        </w:rPr>
        <w:t> </w:t>
      </w:r>
      <w:r w:rsidRPr="007C141E">
        <w:rPr>
          <w:rStyle w:val="normaltextrun"/>
          <w:rFonts w:ascii="Arial" w:hAnsi="Arial" w:cs="Arial"/>
          <w:sz w:val="22"/>
          <w:szCs w:val="22"/>
        </w:rPr>
        <w:t>Legal, marketing/digital, finance, HR)</w:t>
      </w:r>
      <w:r w:rsidRPr="007C141E">
        <w:rPr>
          <w:rStyle w:val="apple-converted-space"/>
          <w:rFonts w:ascii="Arial" w:hAnsi="Arial" w:cs="Arial"/>
          <w:sz w:val="22"/>
          <w:szCs w:val="22"/>
        </w:rPr>
        <w:t> </w:t>
      </w:r>
      <w:r w:rsidRPr="007C141E">
        <w:rPr>
          <w:rStyle w:val="normaltextrun"/>
          <w:rFonts w:ascii="Arial" w:hAnsi="Arial" w:cs="Arial"/>
          <w:sz w:val="22"/>
          <w:szCs w:val="22"/>
        </w:rPr>
        <w:t xml:space="preserve">, </w:t>
      </w:r>
    </w:p>
    <w:p w14:paraId="66F845E0" w14:textId="307A1871" w:rsidR="00055681" w:rsidRPr="00397883" w:rsidRDefault="00055681" w:rsidP="00055681">
      <w:pPr>
        <w:spacing w:after="200" w:line="276" w:lineRule="auto"/>
        <w:rPr>
          <w:rFonts w:eastAsia="Calibri"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038"/>
      </w:tblGrid>
      <w:tr w:rsidR="00EA3DC6" w:rsidRPr="009A358E" w14:paraId="3CFF38C6" w14:textId="77777777" w:rsidTr="00791C0B">
        <w:trPr>
          <w:trHeight w:val="253"/>
        </w:trPr>
        <w:tc>
          <w:tcPr>
            <w:tcW w:w="4786" w:type="dxa"/>
            <w:vMerge w:val="restart"/>
            <w:shd w:val="clear" w:color="auto" w:fill="auto"/>
          </w:tcPr>
          <w:p w14:paraId="5D9D8C8C" w14:textId="77777777" w:rsidR="00EA3DC6" w:rsidRPr="009A358E" w:rsidRDefault="00EA3DC6" w:rsidP="00055681">
            <w:pPr>
              <w:rPr>
                <w:rFonts w:eastAsia="Calibri" w:cs="Arial"/>
                <w:b/>
                <w:sz w:val="22"/>
                <w:szCs w:val="22"/>
                <w:lang w:eastAsia="en-US"/>
              </w:rPr>
            </w:pPr>
            <w:r w:rsidRPr="009A358E">
              <w:rPr>
                <w:rFonts w:eastAsia="Calibri" w:cs="Arial"/>
                <w:b/>
                <w:sz w:val="22"/>
                <w:szCs w:val="22"/>
                <w:lang w:eastAsia="en-US"/>
              </w:rPr>
              <w:t xml:space="preserve">Skill / Experience / Knowledge </w:t>
            </w:r>
          </w:p>
          <w:p w14:paraId="0025BF77" w14:textId="77777777" w:rsidR="00EA3DC6" w:rsidRPr="009A358E" w:rsidRDefault="00EA3DC6" w:rsidP="00055681">
            <w:pPr>
              <w:rPr>
                <w:rFonts w:eastAsia="Calibri" w:cs="Arial"/>
                <w:b/>
                <w:sz w:val="22"/>
                <w:szCs w:val="22"/>
                <w:lang w:eastAsia="en-US"/>
              </w:rPr>
            </w:pPr>
          </w:p>
        </w:tc>
        <w:tc>
          <w:tcPr>
            <w:tcW w:w="5177" w:type="dxa"/>
            <w:vMerge w:val="restart"/>
            <w:shd w:val="clear" w:color="auto" w:fill="auto"/>
          </w:tcPr>
          <w:p w14:paraId="432EDB39" w14:textId="79BA7B46" w:rsidR="00EA3DC6" w:rsidRPr="009A358E" w:rsidRDefault="00EA3DC6" w:rsidP="00EA3DC6">
            <w:pPr>
              <w:rPr>
                <w:rFonts w:eastAsia="Calibri" w:cs="Arial"/>
                <w:b/>
                <w:sz w:val="22"/>
                <w:szCs w:val="22"/>
                <w:lang w:eastAsia="en-US"/>
              </w:rPr>
            </w:pPr>
            <w:r>
              <w:rPr>
                <w:rFonts w:eastAsia="Calibri" w:cs="Arial"/>
                <w:b/>
                <w:sz w:val="22"/>
                <w:szCs w:val="22"/>
                <w:lang w:eastAsia="en-US"/>
              </w:rPr>
              <w:t xml:space="preserve">Rationale </w:t>
            </w:r>
            <w:r w:rsidRPr="009A358E">
              <w:rPr>
                <w:rFonts w:eastAsia="Calibri" w:cs="Arial"/>
                <w:b/>
                <w:sz w:val="22"/>
                <w:szCs w:val="22"/>
                <w:lang w:eastAsia="en-US"/>
              </w:rPr>
              <w:t xml:space="preserve"> </w:t>
            </w:r>
          </w:p>
        </w:tc>
      </w:tr>
      <w:tr w:rsidR="00EA3DC6" w:rsidRPr="009A358E" w14:paraId="74652F00" w14:textId="77777777" w:rsidTr="00791C0B">
        <w:trPr>
          <w:trHeight w:val="253"/>
        </w:trPr>
        <w:tc>
          <w:tcPr>
            <w:tcW w:w="4786" w:type="dxa"/>
            <w:vMerge/>
            <w:shd w:val="clear" w:color="auto" w:fill="auto"/>
          </w:tcPr>
          <w:p w14:paraId="2631C62B" w14:textId="77777777" w:rsidR="00EA3DC6" w:rsidRPr="009A358E" w:rsidRDefault="00EA3DC6" w:rsidP="00055681">
            <w:pPr>
              <w:rPr>
                <w:rFonts w:eastAsia="Calibri" w:cs="Arial"/>
                <w:b/>
                <w:sz w:val="22"/>
                <w:szCs w:val="22"/>
                <w:lang w:eastAsia="en-US"/>
              </w:rPr>
            </w:pPr>
          </w:p>
        </w:tc>
        <w:tc>
          <w:tcPr>
            <w:tcW w:w="5177" w:type="dxa"/>
            <w:vMerge/>
            <w:shd w:val="clear" w:color="auto" w:fill="auto"/>
          </w:tcPr>
          <w:p w14:paraId="5E8C28F9" w14:textId="77777777" w:rsidR="00EA3DC6" w:rsidRPr="009A358E" w:rsidRDefault="00EA3DC6" w:rsidP="00055681">
            <w:pPr>
              <w:rPr>
                <w:rFonts w:eastAsia="Calibri" w:cs="Arial"/>
                <w:b/>
                <w:sz w:val="22"/>
                <w:szCs w:val="22"/>
                <w:lang w:eastAsia="en-US"/>
              </w:rPr>
            </w:pPr>
          </w:p>
        </w:tc>
      </w:tr>
      <w:tr w:rsidR="00EA3DC6" w:rsidRPr="009A358E" w14:paraId="14FCD9CD" w14:textId="77777777" w:rsidTr="00791C0B">
        <w:trPr>
          <w:trHeight w:val="340"/>
        </w:trPr>
        <w:tc>
          <w:tcPr>
            <w:tcW w:w="4786" w:type="dxa"/>
            <w:shd w:val="clear" w:color="auto" w:fill="auto"/>
          </w:tcPr>
          <w:p w14:paraId="3A05C776" w14:textId="678A7324" w:rsidR="00EA3DC6" w:rsidRPr="009A358E" w:rsidRDefault="009616E1" w:rsidP="00055681">
            <w:pPr>
              <w:rPr>
                <w:rFonts w:eastAsia="Calibri" w:cs="Arial"/>
                <w:sz w:val="22"/>
                <w:szCs w:val="22"/>
                <w:highlight w:val="yellow"/>
                <w:lang w:eastAsia="en-US"/>
              </w:rPr>
            </w:pPr>
            <w:r>
              <w:rPr>
                <w:rFonts w:eastAsia="Calibri" w:cs="Arial"/>
                <w:sz w:val="22"/>
                <w:szCs w:val="22"/>
                <w:lang w:eastAsia="en-US"/>
              </w:rPr>
              <w:t xml:space="preserve">Credibility, </w:t>
            </w:r>
            <w:r w:rsidRPr="009616E1">
              <w:rPr>
                <w:rFonts w:eastAsia="Calibri" w:cs="Arial"/>
                <w:sz w:val="22"/>
                <w:szCs w:val="22"/>
                <w:lang w:eastAsia="en-US"/>
              </w:rPr>
              <w:t>Pr</w:t>
            </w:r>
            <w:r>
              <w:rPr>
                <w:rFonts w:eastAsia="Calibri" w:cs="Arial"/>
                <w:sz w:val="22"/>
                <w:szCs w:val="22"/>
                <w:lang w:eastAsia="en-US"/>
              </w:rPr>
              <w:t>ofile, Networks &amp; Influence</w:t>
            </w:r>
            <w:r w:rsidR="000B43BE">
              <w:rPr>
                <w:rFonts w:eastAsia="Calibri" w:cs="Arial"/>
                <w:sz w:val="22"/>
                <w:szCs w:val="22"/>
                <w:lang w:eastAsia="en-US"/>
              </w:rPr>
              <w:t xml:space="preserve"> within national agencies, government departments and the media.</w:t>
            </w:r>
          </w:p>
        </w:tc>
        <w:tc>
          <w:tcPr>
            <w:tcW w:w="5177" w:type="dxa"/>
            <w:shd w:val="clear" w:color="auto" w:fill="auto"/>
          </w:tcPr>
          <w:p w14:paraId="0AC1D4F2" w14:textId="6AE10A18" w:rsidR="00EA3DC6" w:rsidRPr="009A358E" w:rsidRDefault="00791C0B" w:rsidP="000B43BE">
            <w:pPr>
              <w:rPr>
                <w:rFonts w:eastAsia="Calibri" w:cs="Arial"/>
                <w:sz w:val="22"/>
                <w:szCs w:val="22"/>
                <w:lang w:eastAsia="en-US"/>
              </w:rPr>
            </w:pPr>
            <w:r>
              <w:rPr>
                <w:rFonts w:eastAsia="Calibri" w:cs="Arial"/>
                <w:sz w:val="22"/>
                <w:szCs w:val="22"/>
                <w:lang w:eastAsia="en-US"/>
              </w:rPr>
              <w:t xml:space="preserve">To extend our reach and influence and help raise awareness and profile of CSP Network </w:t>
            </w:r>
          </w:p>
        </w:tc>
      </w:tr>
      <w:tr w:rsidR="00D02C1D" w:rsidRPr="009A358E" w14:paraId="6B8F1EED" w14:textId="77777777" w:rsidTr="00791C0B">
        <w:trPr>
          <w:trHeight w:val="340"/>
        </w:trPr>
        <w:tc>
          <w:tcPr>
            <w:tcW w:w="4786" w:type="dxa"/>
            <w:shd w:val="clear" w:color="auto" w:fill="auto"/>
          </w:tcPr>
          <w:p w14:paraId="5AEBBB5F" w14:textId="38ADCEAA" w:rsidR="00791C0B" w:rsidRDefault="00791C0B" w:rsidP="00D02C1D">
            <w:pPr>
              <w:rPr>
                <w:rFonts w:eastAsia="Calibri" w:cs="Arial"/>
                <w:sz w:val="22"/>
                <w:szCs w:val="22"/>
                <w:lang w:eastAsia="en-US"/>
              </w:rPr>
            </w:pPr>
            <w:r>
              <w:rPr>
                <w:rFonts w:eastAsia="Calibri" w:cs="Arial"/>
                <w:sz w:val="22"/>
                <w:szCs w:val="22"/>
                <w:lang w:eastAsia="en-US"/>
              </w:rPr>
              <w:t xml:space="preserve">Board Director / Trustee Experience and understanding of good </w:t>
            </w:r>
            <w:r w:rsidR="00D02C1D" w:rsidRPr="009A358E">
              <w:rPr>
                <w:rFonts w:eastAsia="Calibri" w:cs="Arial"/>
                <w:sz w:val="22"/>
                <w:szCs w:val="22"/>
                <w:lang w:eastAsia="en-US"/>
              </w:rPr>
              <w:t>governance</w:t>
            </w:r>
            <w:r w:rsidR="00D02C1D">
              <w:rPr>
                <w:rFonts w:eastAsia="Calibri" w:cs="Arial"/>
                <w:sz w:val="22"/>
                <w:szCs w:val="22"/>
                <w:lang w:eastAsia="en-US"/>
              </w:rPr>
              <w:t xml:space="preserve"> </w:t>
            </w:r>
          </w:p>
          <w:p w14:paraId="21221D78" w14:textId="3026B684" w:rsidR="00D02C1D" w:rsidRDefault="00D02C1D" w:rsidP="00D02C1D">
            <w:pPr>
              <w:rPr>
                <w:rFonts w:eastAsia="Calibri" w:cs="Arial"/>
                <w:sz w:val="22"/>
                <w:szCs w:val="22"/>
                <w:lang w:eastAsia="en-US"/>
              </w:rPr>
            </w:pPr>
            <w:r>
              <w:rPr>
                <w:rFonts w:eastAsia="Calibri" w:cs="Arial"/>
                <w:sz w:val="22"/>
                <w:szCs w:val="22"/>
                <w:lang w:eastAsia="en-US"/>
              </w:rPr>
              <w:t xml:space="preserve">especially in a </w:t>
            </w:r>
            <w:r w:rsidR="00791C0B">
              <w:rPr>
                <w:rFonts w:eastAsia="Calibri" w:cs="Arial"/>
                <w:sz w:val="22"/>
                <w:szCs w:val="22"/>
                <w:lang w:eastAsia="en-US"/>
              </w:rPr>
              <w:t xml:space="preserve">non-profit and </w:t>
            </w:r>
            <w:r>
              <w:rPr>
                <w:rFonts w:eastAsia="Calibri" w:cs="Arial"/>
                <w:sz w:val="22"/>
                <w:szCs w:val="22"/>
                <w:lang w:eastAsia="en-US"/>
              </w:rPr>
              <w:t>federated structure</w:t>
            </w:r>
            <w:r w:rsidR="00791C0B">
              <w:rPr>
                <w:rFonts w:eastAsia="Calibri" w:cs="Arial"/>
                <w:sz w:val="22"/>
                <w:szCs w:val="22"/>
                <w:lang w:eastAsia="en-US"/>
              </w:rPr>
              <w:t>s</w:t>
            </w:r>
          </w:p>
          <w:p w14:paraId="433C4BD0" w14:textId="34D15A77" w:rsidR="00D02C1D" w:rsidRPr="009A358E" w:rsidRDefault="00D02C1D" w:rsidP="00D02C1D">
            <w:pPr>
              <w:rPr>
                <w:rFonts w:eastAsia="Calibri" w:cs="Arial"/>
                <w:sz w:val="22"/>
                <w:szCs w:val="22"/>
                <w:lang w:eastAsia="en-US"/>
              </w:rPr>
            </w:pPr>
          </w:p>
        </w:tc>
        <w:tc>
          <w:tcPr>
            <w:tcW w:w="5177" w:type="dxa"/>
            <w:shd w:val="clear" w:color="auto" w:fill="auto"/>
          </w:tcPr>
          <w:p w14:paraId="7B354932" w14:textId="56B71A11" w:rsidR="00D02C1D" w:rsidRPr="009A358E" w:rsidRDefault="00D02C1D" w:rsidP="00791C0B">
            <w:pPr>
              <w:rPr>
                <w:rFonts w:eastAsia="Calibri" w:cs="Arial"/>
                <w:sz w:val="22"/>
                <w:szCs w:val="22"/>
                <w:lang w:eastAsia="en-US"/>
              </w:rPr>
            </w:pPr>
            <w:r w:rsidRPr="009A358E">
              <w:rPr>
                <w:rFonts w:eastAsia="Calibri" w:cs="Arial"/>
                <w:sz w:val="22"/>
                <w:szCs w:val="22"/>
                <w:lang w:eastAsia="en-US"/>
              </w:rPr>
              <w:t xml:space="preserve">To </w:t>
            </w:r>
            <w:r w:rsidR="00791C0B">
              <w:rPr>
                <w:rFonts w:eastAsia="Calibri" w:cs="Arial"/>
                <w:sz w:val="22"/>
                <w:szCs w:val="22"/>
                <w:lang w:eastAsia="en-US"/>
              </w:rPr>
              <w:t>ensure good governance, transparency and that statutory and charitable requirements are met.</w:t>
            </w:r>
          </w:p>
        </w:tc>
      </w:tr>
      <w:tr w:rsidR="00791C0B" w:rsidRPr="009A358E" w14:paraId="5AB21A28" w14:textId="77777777" w:rsidTr="00791C0B">
        <w:trPr>
          <w:trHeight w:val="340"/>
        </w:trPr>
        <w:tc>
          <w:tcPr>
            <w:tcW w:w="4786" w:type="dxa"/>
            <w:shd w:val="clear" w:color="auto" w:fill="auto"/>
          </w:tcPr>
          <w:p w14:paraId="6CA253BF" w14:textId="79D242F9" w:rsidR="00584C10" w:rsidRPr="009A358E" w:rsidRDefault="00791C0B" w:rsidP="00791C0B">
            <w:pPr>
              <w:rPr>
                <w:rFonts w:eastAsia="Calibri" w:cs="Arial"/>
                <w:sz w:val="22"/>
                <w:szCs w:val="22"/>
                <w:lang w:eastAsia="en-US"/>
              </w:rPr>
            </w:pPr>
            <w:r w:rsidRPr="009A358E">
              <w:rPr>
                <w:rFonts w:eastAsia="Calibri" w:cs="Arial"/>
                <w:sz w:val="22"/>
                <w:szCs w:val="22"/>
                <w:lang w:eastAsia="en-US"/>
              </w:rPr>
              <w:t xml:space="preserve">Business Development </w:t>
            </w:r>
            <w:r>
              <w:rPr>
                <w:rFonts w:eastAsia="Calibri" w:cs="Arial"/>
                <w:sz w:val="22"/>
                <w:szCs w:val="22"/>
                <w:lang w:eastAsia="en-US"/>
              </w:rPr>
              <w:t xml:space="preserve">&amp; Enterprise including new service development, commissioning, grant aid, fundraising &amp; </w:t>
            </w:r>
            <w:r w:rsidRPr="009A358E">
              <w:rPr>
                <w:rFonts w:eastAsia="Calibri" w:cs="Arial"/>
                <w:sz w:val="22"/>
                <w:szCs w:val="22"/>
                <w:lang w:eastAsia="en-US"/>
              </w:rPr>
              <w:t>Sponsorship</w:t>
            </w:r>
            <w:r w:rsidR="00584C10">
              <w:rPr>
                <w:rFonts w:eastAsia="Calibri" w:cs="Arial"/>
                <w:sz w:val="22"/>
                <w:szCs w:val="22"/>
                <w:lang w:eastAsia="en-US"/>
              </w:rPr>
              <w:t>.</w:t>
            </w:r>
          </w:p>
        </w:tc>
        <w:tc>
          <w:tcPr>
            <w:tcW w:w="5177" w:type="dxa"/>
            <w:shd w:val="clear" w:color="auto" w:fill="auto"/>
          </w:tcPr>
          <w:p w14:paraId="2A73A4B9" w14:textId="3671E30F" w:rsidR="00791C0B" w:rsidRPr="009A358E" w:rsidRDefault="00584C10" w:rsidP="00584C10">
            <w:pPr>
              <w:rPr>
                <w:rFonts w:eastAsia="Calibri" w:cs="Arial"/>
                <w:sz w:val="22"/>
                <w:szCs w:val="22"/>
                <w:lang w:eastAsia="en-US"/>
              </w:rPr>
            </w:pPr>
            <w:r>
              <w:rPr>
                <w:rFonts w:eastAsia="Calibri" w:cs="Arial"/>
                <w:sz w:val="22"/>
                <w:szCs w:val="22"/>
                <w:lang w:eastAsia="en-US"/>
              </w:rPr>
              <w:t>To help CSP Network and member CSPs to diversify funding to grow impact and sustainability</w:t>
            </w:r>
          </w:p>
        </w:tc>
      </w:tr>
      <w:tr w:rsidR="00791C0B" w:rsidRPr="009A358E" w14:paraId="78859BE5" w14:textId="77777777" w:rsidTr="00791C0B">
        <w:trPr>
          <w:trHeight w:val="340"/>
        </w:trPr>
        <w:tc>
          <w:tcPr>
            <w:tcW w:w="4786" w:type="dxa"/>
            <w:shd w:val="clear" w:color="auto" w:fill="auto"/>
          </w:tcPr>
          <w:p w14:paraId="0AE1239A" w14:textId="2C4E7168" w:rsidR="00791C0B" w:rsidRPr="009A358E" w:rsidRDefault="00791C0B" w:rsidP="00791C0B">
            <w:pPr>
              <w:rPr>
                <w:rFonts w:eastAsia="Calibri" w:cs="Arial"/>
                <w:sz w:val="22"/>
                <w:szCs w:val="22"/>
                <w:lang w:eastAsia="en-US"/>
              </w:rPr>
            </w:pPr>
            <w:r>
              <w:rPr>
                <w:rFonts w:eastAsia="Calibri" w:cs="Arial"/>
                <w:sz w:val="22"/>
                <w:szCs w:val="22"/>
                <w:lang w:eastAsia="en-US"/>
              </w:rPr>
              <w:t>Social impact, equality and fairness</w:t>
            </w:r>
          </w:p>
        </w:tc>
        <w:tc>
          <w:tcPr>
            <w:tcW w:w="5177" w:type="dxa"/>
            <w:shd w:val="clear" w:color="auto" w:fill="auto"/>
          </w:tcPr>
          <w:p w14:paraId="7A1F70B5" w14:textId="125C99E6" w:rsidR="00791C0B" w:rsidRPr="009A358E" w:rsidRDefault="00584C10" w:rsidP="00791C0B">
            <w:pPr>
              <w:rPr>
                <w:rFonts w:eastAsia="Calibri" w:cs="Arial"/>
                <w:sz w:val="22"/>
                <w:szCs w:val="22"/>
                <w:lang w:eastAsia="en-US"/>
              </w:rPr>
            </w:pPr>
            <w:r>
              <w:rPr>
                <w:rFonts w:eastAsia="Calibri" w:cs="Arial"/>
                <w:sz w:val="22"/>
                <w:szCs w:val="22"/>
                <w:lang w:eastAsia="en-US"/>
              </w:rPr>
              <w:t>To help drive a commitment to reducing inequalities and help maximise social impact.</w:t>
            </w:r>
          </w:p>
        </w:tc>
      </w:tr>
      <w:tr w:rsidR="000B43BE" w:rsidRPr="009A358E" w14:paraId="2905E4A7" w14:textId="77777777" w:rsidTr="00791C0B">
        <w:trPr>
          <w:trHeight w:val="340"/>
        </w:trPr>
        <w:tc>
          <w:tcPr>
            <w:tcW w:w="4786" w:type="dxa"/>
            <w:shd w:val="clear" w:color="auto" w:fill="auto"/>
          </w:tcPr>
          <w:p w14:paraId="5C0301E3" w14:textId="29ACB495" w:rsidR="000B43BE" w:rsidRDefault="000B43BE" w:rsidP="00791C0B">
            <w:pPr>
              <w:rPr>
                <w:rFonts w:eastAsia="Calibri" w:cs="Arial"/>
                <w:sz w:val="22"/>
                <w:szCs w:val="22"/>
                <w:lang w:eastAsia="en-US"/>
              </w:rPr>
            </w:pPr>
            <w:r>
              <w:rPr>
                <w:rFonts w:eastAsia="Calibri" w:cs="Arial"/>
                <w:sz w:val="22"/>
                <w:szCs w:val="22"/>
                <w:lang w:eastAsia="en-US"/>
              </w:rPr>
              <w:t xml:space="preserve">Customer </w:t>
            </w:r>
            <w:r w:rsidR="00D617A8">
              <w:rPr>
                <w:rFonts w:eastAsia="Calibri" w:cs="Arial"/>
                <w:sz w:val="22"/>
                <w:szCs w:val="22"/>
                <w:lang w:eastAsia="en-US"/>
              </w:rPr>
              <w:t>insight &amp; engagement &amp; developing responsive services</w:t>
            </w:r>
          </w:p>
        </w:tc>
        <w:tc>
          <w:tcPr>
            <w:tcW w:w="5177" w:type="dxa"/>
            <w:shd w:val="clear" w:color="auto" w:fill="auto"/>
          </w:tcPr>
          <w:p w14:paraId="7A6C5500" w14:textId="6040C4CE" w:rsidR="000B43BE" w:rsidRDefault="00DA45DB" w:rsidP="00791C0B">
            <w:pPr>
              <w:rPr>
                <w:rFonts w:eastAsia="Calibri" w:cs="Arial"/>
                <w:sz w:val="22"/>
                <w:szCs w:val="22"/>
                <w:lang w:eastAsia="en-US"/>
              </w:rPr>
            </w:pPr>
            <w:r>
              <w:rPr>
                <w:rFonts w:eastAsia="Calibri" w:cs="Arial"/>
                <w:sz w:val="22"/>
                <w:szCs w:val="22"/>
                <w:lang w:eastAsia="en-US"/>
              </w:rPr>
              <w:t>To help us become more ‘customer centric’ organisations</w:t>
            </w:r>
          </w:p>
        </w:tc>
      </w:tr>
      <w:tr w:rsidR="000B43BE" w:rsidRPr="009A358E" w14:paraId="03A64B86" w14:textId="77777777" w:rsidTr="00791C0B">
        <w:trPr>
          <w:trHeight w:val="340"/>
        </w:trPr>
        <w:tc>
          <w:tcPr>
            <w:tcW w:w="4786" w:type="dxa"/>
            <w:shd w:val="clear" w:color="auto" w:fill="auto"/>
          </w:tcPr>
          <w:p w14:paraId="382463D9" w14:textId="5EC07647" w:rsidR="000B43BE" w:rsidRDefault="000B43BE" w:rsidP="00791C0B">
            <w:pPr>
              <w:rPr>
                <w:rFonts w:eastAsia="Calibri" w:cs="Arial"/>
                <w:sz w:val="22"/>
                <w:szCs w:val="22"/>
                <w:lang w:eastAsia="en-US"/>
              </w:rPr>
            </w:pPr>
            <w:r>
              <w:rPr>
                <w:rFonts w:eastAsia="Calibri" w:cs="Arial"/>
                <w:sz w:val="22"/>
                <w:szCs w:val="22"/>
                <w:lang w:eastAsia="en-US"/>
              </w:rPr>
              <w:t xml:space="preserve">Technology &amp; Digital </w:t>
            </w:r>
          </w:p>
        </w:tc>
        <w:tc>
          <w:tcPr>
            <w:tcW w:w="5177" w:type="dxa"/>
            <w:shd w:val="clear" w:color="auto" w:fill="auto"/>
          </w:tcPr>
          <w:p w14:paraId="67174B07" w14:textId="72F8A4DD" w:rsidR="000B43BE" w:rsidRDefault="00DA45DB" w:rsidP="00791C0B">
            <w:pPr>
              <w:rPr>
                <w:rFonts w:eastAsia="Calibri" w:cs="Arial"/>
                <w:sz w:val="22"/>
                <w:szCs w:val="22"/>
                <w:lang w:eastAsia="en-US"/>
              </w:rPr>
            </w:pPr>
            <w:r>
              <w:rPr>
                <w:rFonts w:eastAsia="Calibri" w:cs="Arial"/>
                <w:sz w:val="22"/>
                <w:szCs w:val="22"/>
                <w:lang w:eastAsia="en-US"/>
              </w:rPr>
              <w:t>To help us improve our technological competence &amp; digital engagement.</w:t>
            </w:r>
          </w:p>
        </w:tc>
      </w:tr>
      <w:tr w:rsidR="00791C0B" w:rsidRPr="009A358E" w14:paraId="00707263" w14:textId="77777777" w:rsidTr="00791C0B">
        <w:trPr>
          <w:trHeight w:val="340"/>
        </w:trPr>
        <w:tc>
          <w:tcPr>
            <w:tcW w:w="4786" w:type="dxa"/>
            <w:shd w:val="clear" w:color="auto" w:fill="auto"/>
          </w:tcPr>
          <w:p w14:paraId="2C813992" w14:textId="77777777" w:rsidR="00791C0B" w:rsidRDefault="00791C0B" w:rsidP="00791C0B">
            <w:pPr>
              <w:rPr>
                <w:rFonts w:eastAsia="Calibri" w:cs="Arial"/>
                <w:sz w:val="22"/>
                <w:szCs w:val="22"/>
                <w:u w:val="single"/>
                <w:lang w:eastAsia="en-US"/>
              </w:rPr>
            </w:pPr>
            <w:r w:rsidRPr="009616E1">
              <w:rPr>
                <w:rFonts w:eastAsia="Calibri" w:cs="Arial"/>
                <w:sz w:val="22"/>
                <w:szCs w:val="22"/>
                <w:u w:val="single"/>
                <w:lang w:eastAsia="en-US"/>
              </w:rPr>
              <w:t>Business Discipl</w:t>
            </w:r>
            <w:r>
              <w:rPr>
                <w:rFonts w:eastAsia="Calibri" w:cs="Arial"/>
                <w:sz w:val="22"/>
                <w:szCs w:val="22"/>
                <w:u w:val="single"/>
                <w:lang w:eastAsia="en-US"/>
              </w:rPr>
              <w:t>i</w:t>
            </w:r>
            <w:r w:rsidRPr="009616E1">
              <w:rPr>
                <w:rFonts w:eastAsia="Calibri" w:cs="Arial"/>
                <w:sz w:val="22"/>
                <w:szCs w:val="22"/>
                <w:u w:val="single"/>
                <w:lang w:eastAsia="en-US"/>
              </w:rPr>
              <w:t>nes</w:t>
            </w:r>
          </w:p>
          <w:p w14:paraId="59DE527E" w14:textId="77777777" w:rsidR="00791C0B" w:rsidRPr="009A358E" w:rsidRDefault="00791C0B" w:rsidP="00791C0B">
            <w:pPr>
              <w:rPr>
                <w:rFonts w:eastAsia="Calibri" w:cs="Arial"/>
                <w:sz w:val="22"/>
                <w:szCs w:val="22"/>
                <w:lang w:eastAsia="en-US"/>
              </w:rPr>
            </w:pPr>
            <w:r w:rsidRPr="009A358E">
              <w:rPr>
                <w:rFonts w:eastAsia="Calibri" w:cs="Arial"/>
                <w:sz w:val="22"/>
                <w:szCs w:val="22"/>
                <w:lang w:eastAsia="en-US"/>
              </w:rPr>
              <w:t>Finance</w:t>
            </w:r>
          </w:p>
          <w:p w14:paraId="410F9306" w14:textId="77777777" w:rsidR="00791C0B" w:rsidRPr="009A358E" w:rsidRDefault="00791C0B" w:rsidP="00791C0B">
            <w:pPr>
              <w:rPr>
                <w:rFonts w:eastAsia="Calibri" w:cs="Arial"/>
                <w:sz w:val="22"/>
                <w:szCs w:val="22"/>
                <w:lang w:eastAsia="en-US"/>
              </w:rPr>
            </w:pPr>
            <w:r w:rsidRPr="009A358E">
              <w:rPr>
                <w:rFonts w:eastAsia="Calibri" w:cs="Arial"/>
                <w:sz w:val="22"/>
                <w:szCs w:val="22"/>
                <w:lang w:eastAsia="en-US"/>
              </w:rPr>
              <w:t>Legal</w:t>
            </w:r>
          </w:p>
          <w:p w14:paraId="0D883290" w14:textId="29563270" w:rsidR="00791C0B" w:rsidRPr="00791C0B" w:rsidRDefault="00791C0B" w:rsidP="00791C0B">
            <w:pPr>
              <w:rPr>
                <w:rFonts w:eastAsia="Calibri" w:cs="Arial"/>
                <w:sz w:val="22"/>
                <w:szCs w:val="22"/>
                <w:lang w:eastAsia="en-US"/>
              </w:rPr>
            </w:pPr>
            <w:r w:rsidRPr="00791C0B">
              <w:rPr>
                <w:rFonts w:eastAsia="Calibri" w:cs="Arial"/>
                <w:sz w:val="22"/>
                <w:szCs w:val="22"/>
                <w:lang w:eastAsia="en-US"/>
              </w:rPr>
              <w:t>Marketing</w:t>
            </w:r>
            <w:r w:rsidR="00584C10">
              <w:rPr>
                <w:rFonts w:eastAsia="Calibri" w:cs="Arial"/>
                <w:sz w:val="22"/>
                <w:szCs w:val="22"/>
                <w:lang w:eastAsia="en-US"/>
              </w:rPr>
              <w:t>,</w:t>
            </w:r>
            <w:r w:rsidRPr="00791C0B">
              <w:rPr>
                <w:rFonts w:eastAsia="Calibri" w:cs="Arial"/>
                <w:sz w:val="22"/>
                <w:szCs w:val="22"/>
                <w:lang w:eastAsia="en-US"/>
              </w:rPr>
              <w:t xml:space="preserve"> </w:t>
            </w:r>
            <w:r w:rsidR="00584C10" w:rsidRPr="009A358E">
              <w:rPr>
                <w:rFonts w:eastAsia="Calibri" w:cs="Arial"/>
                <w:sz w:val="22"/>
                <w:szCs w:val="22"/>
                <w:lang w:eastAsia="en-US"/>
              </w:rPr>
              <w:t>PR, Media and Communications</w:t>
            </w:r>
          </w:p>
          <w:p w14:paraId="1B2FC330" w14:textId="040F8D6F" w:rsidR="00791C0B" w:rsidRPr="00D617A8" w:rsidRDefault="00791C0B" w:rsidP="00791C0B">
            <w:pPr>
              <w:rPr>
                <w:rFonts w:eastAsia="Calibri" w:cs="Arial"/>
                <w:sz w:val="22"/>
                <w:szCs w:val="22"/>
                <w:lang w:eastAsia="en-US"/>
              </w:rPr>
            </w:pPr>
            <w:r w:rsidRPr="00791C0B">
              <w:rPr>
                <w:rFonts w:eastAsia="Calibri" w:cs="Arial"/>
                <w:sz w:val="22"/>
                <w:szCs w:val="22"/>
                <w:lang w:eastAsia="en-US"/>
              </w:rPr>
              <w:t>HR</w:t>
            </w:r>
          </w:p>
        </w:tc>
        <w:tc>
          <w:tcPr>
            <w:tcW w:w="5177" w:type="dxa"/>
            <w:shd w:val="clear" w:color="auto" w:fill="auto"/>
          </w:tcPr>
          <w:p w14:paraId="359A77D0" w14:textId="77777777" w:rsidR="00584C10" w:rsidRDefault="00584C10" w:rsidP="00791C0B">
            <w:pPr>
              <w:rPr>
                <w:rFonts w:eastAsia="Calibri" w:cs="Arial"/>
                <w:sz w:val="22"/>
                <w:szCs w:val="22"/>
                <w:lang w:eastAsia="en-US"/>
              </w:rPr>
            </w:pPr>
          </w:p>
          <w:p w14:paraId="125FCE0D" w14:textId="204C5648" w:rsidR="00791C0B" w:rsidRPr="009A358E" w:rsidRDefault="00584C10" w:rsidP="00791C0B">
            <w:pPr>
              <w:rPr>
                <w:rFonts w:eastAsia="Calibri" w:cs="Arial"/>
                <w:sz w:val="22"/>
                <w:szCs w:val="22"/>
                <w:lang w:eastAsia="en-US"/>
              </w:rPr>
            </w:pPr>
            <w:r>
              <w:rPr>
                <w:rFonts w:eastAsia="Calibri" w:cs="Arial"/>
                <w:sz w:val="22"/>
                <w:szCs w:val="22"/>
                <w:lang w:eastAsia="en-US"/>
              </w:rPr>
              <w:t>To inform &amp; guide strategic planning &amp; decisions, ensure compliance &amp; reduce costs.</w:t>
            </w:r>
          </w:p>
        </w:tc>
      </w:tr>
      <w:tr w:rsidR="00791C0B" w:rsidRPr="009A358E" w14:paraId="54328D6A" w14:textId="77777777" w:rsidTr="00791C0B">
        <w:trPr>
          <w:trHeight w:val="340"/>
        </w:trPr>
        <w:tc>
          <w:tcPr>
            <w:tcW w:w="4786" w:type="dxa"/>
            <w:shd w:val="clear" w:color="auto" w:fill="auto"/>
          </w:tcPr>
          <w:p w14:paraId="5829BB70" w14:textId="6E300BA6" w:rsidR="00584C10" w:rsidRPr="00584C10" w:rsidRDefault="00584C10" w:rsidP="00791C0B">
            <w:pPr>
              <w:rPr>
                <w:rFonts w:eastAsia="Calibri" w:cs="Arial"/>
                <w:sz w:val="22"/>
                <w:szCs w:val="22"/>
                <w:u w:val="single"/>
                <w:lang w:eastAsia="en-US"/>
              </w:rPr>
            </w:pPr>
            <w:r w:rsidRPr="00584C10">
              <w:rPr>
                <w:rFonts w:eastAsia="Calibri" w:cs="Arial"/>
                <w:sz w:val="22"/>
                <w:szCs w:val="22"/>
                <w:u w:val="single"/>
                <w:lang w:eastAsia="en-US"/>
              </w:rPr>
              <w:t xml:space="preserve">Sector </w:t>
            </w:r>
            <w:r w:rsidR="000B43BE">
              <w:rPr>
                <w:rFonts w:eastAsia="Calibri" w:cs="Arial"/>
                <w:sz w:val="22"/>
                <w:szCs w:val="22"/>
                <w:u w:val="single"/>
                <w:lang w:eastAsia="en-US"/>
              </w:rPr>
              <w:t>E</w:t>
            </w:r>
            <w:r w:rsidRPr="00584C10">
              <w:rPr>
                <w:rFonts w:eastAsia="Calibri" w:cs="Arial"/>
                <w:sz w:val="22"/>
                <w:szCs w:val="22"/>
                <w:u w:val="single"/>
                <w:lang w:eastAsia="en-US"/>
              </w:rPr>
              <w:t xml:space="preserve">xperience / </w:t>
            </w:r>
            <w:r w:rsidR="000B43BE">
              <w:rPr>
                <w:rFonts w:eastAsia="Calibri" w:cs="Arial"/>
                <w:sz w:val="22"/>
                <w:szCs w:val="22"/>
                <w:u w:val="single"/>
                <w:lang w:eastAsia="en-US"/>
              </w:rPr>
              <w:t>U</w:t>
            </w:r>
            <w:r w:rsidRPr="00584C10">
              <w:rPr>
                <w:rFonts w:eastAsia="Calibri" w:cs="Arial"/>
                <w:sz w:val="22"/>
                <w:szCs w:val="22"/>
                <w:u w:val="single"/>
                <w:lang w:eastAsia="en-US"/>
              </w:rPr>
              <w:t>nderstanding &amp; Skills</w:t>
            </w:r>
          </w:p>
          <w:p w14:paraId="31881849" w14:textId="3AB52019" w:rsidR="00791C0B" w:rsidRPr="009A358E" w:rsidRDefault="00584C10" w:rsidP="00791C0B">
            <w:pPr>
              <w:rPr>
                <w:rFonts w:eastAsia="Calibri" w:cs="Arial"/>
                <w:sz w:val="22"/>
                <w:szCs w:val="22"/>
                <w:lang w:eastAsia="en-US"/>
              </w:rPr>
            </w:pPr>
            <w:r>
              <w:rPr>
                <w:rFonts w:eastAsia="Calibri" w:cs="Arial"/>
                <w:sz w:val="22"/>
                <w:szCs w:val="22"/>
                <w:lang w:eastAsia="en-US"/>
              </w:rPr>
              <w:t>NGB Sport</w:t>
            </w:r>
          </w:p>
          <w:p w14:paraId="43BC8B22" w14:textId="3AD901C6" w:rsidR="00791C0B" w:rsidRDefault="000B43BE" w:rsidP="00791C0B">
            <w:pPr>
              <w:rPr>
                <w:rFonts w:eastAsia="Calibri" w:cs="Arial"/>
                <w:sz w:val="22"/>
                <w:szCs w:val="22"/>
                <w:lang w:eastAsia="en-US"/>
              </w:rPr>
            </w:pPr>
            <w:r>
              <w:rPr>
                <w:rFonts w:eastAsia="Calibri" w:cs="Arial"/>
                <w:sz w:val="22"/>
                <w:szCs w:val="22"/>
                <w:lang w:eastAsia="en-US"/>
              </w:rPr>
              <w:t>Education</w:t>
            </w:r>
          </w:p>
          <w:p w14:paraId="10DF07FF" w14:textId="77777777" w:rsidR="000B43BE" w:rsidRDefault="000B43BE" w:rsidP="000B43BE">
            <w:pPr>
              <w:rPr>
                <w:rFonts w:eastAsia="Calibri" w:cs="Arial"/>
                <w:sz w:val="22"/>
                <w:szCs w:val="22"/>
                <w:lang w:eastAsia="en-US"/>
              </w:rPr>
            </w:pPr>
            <w:r>
              <w:rPr>
                <w:rFonts w:eastAsia="Calibri" w:cs="Arial"/>
                <w:sz w:val="22"/>
                <w:szCs w:val="22"/>
                <w:lang w:eastAsia="en-US"/>
              </w:rPr>
              <w:t xml:space="preserve">Health </w:t>
            </w:r>
          </w:p>
          <w:p w14:paraId="2F0A0614" w14:textId="77777777" w:rsidR="000B43BE" w:rsidRDefault="000B43BE" w:rsidP="000B43BE">
            <w:pPr>
              <w:rPr>
                <w:rFonts w:eastAsia="Calibri" w:cs="Arial"/>
                <w:sz w:val="22"/>
                <w:szCs w:val="22"/>
                <w:lang w:eastAsia="en-US"/>
              </w:rPr>
            </w:pPr>
            <w:r>
              <w:rPr>
                <w:rFonts w:eastAsia="Calibri" w:cs="Arial"/>
                <w:sz w:val="22"/>
                <w:szCs w:val="22"/>
                <w:lang w:eastAsia="en-US"/>
              </w:rPr>
              <w:t xml:space="preserve">Local Government </w:t>
            </w:r>
          </w:p>
          <w:p w14:paraId="4D1884D5" w14:textId="0C9DA403" w:rsidR="000B43BE" w:rsidRPr="009A358E" w:rsidRDefault="000B43BE" w:rsidP="000B43BE">
            <w:pPr>
              <w:rPr>
                <w:rFonts w:eastAsia="Calibri" w:cs="Arial"/>
                <w:sz w:val="22"/>
                <w:szCs w:val="22"/>
                <w:lang w:eastAsia="en-US"/>
              </w:rPr>
            </w:pPr>
            <w:r>
              <w:rPr>
                <w:rFonts w:eastAsia="Calibri" w:cs="Arial"/>
                <w:sz w:val="22"/>
                <w:szCs w:val="22"/>
                <w:lang w:eastAsia="en-US"/>
              </w:rPr>
              <w:t>Charity/social enterprise</w:t>
            </w:r>
          </w:p>
        </w:tc>
        <w:tc>
          <w:tcPr>
            <w:tcW w:w="5177" w:type="dxa"/>
            <w:shd w:val="clear" w:color="auto" w:fill="auto"/>
          </w:tcPr>
          <w:p w14:paraId="677EB9C3" w14:textId="77777777" w:rsidR="000B43BE" w:rsidRDefault="000B43BE" w:rsidP="00791C0B">
            <w:pPr>
              <w:rPr>
                <w:rFonts w:eastAsia="Calibri" w:cs="Arial"/>
                <w:sz w:val="22"/>
                <w:szCs w:val="22"/>
                <w:lang w:eastAsia="en-US"/>
              </w:rPr>
            </w:pPr>
          </w:p>
          <w:p w14:paraId="1B37DFC2" w14:textId="01393120" w:rsidR="000B43BE" w:rsidRDefault="000B43BE" w:rsidP="00791C0B">
            <w:pPr>
              <w:rPr>
                <w:rFonts w:eastAsia="Calibri" w:cs="Arial"/>
                <w:sz w:val="22"/>
                <w:szCs w:val="22"/>
                <w:lang w:eastAsia="en-US"/>
              </w:rPr>
            </w:pPr>
            <w:r>
              <w:rPr>
                <w:rFonts w:eastAsia="Calibri" w:cs="Arial"/>
                <w:sz w:val="22"/>
                <w:szCs w:val="22"/>
                <w:lang w:eastAsia="en-US"/>
              </w:rPr>
              <w:t>To guide cross sector links, partnerships and brokerage.</w:t>
            </w:r>
          </w:p>
          <w:p w14:paraId="40ACB0D4" w14:textId="03A94C41" w:rsidR="00791C0B" w:rsidRPr="009A358E" w:rsidRDefault="000B43BE" w:rsidP="00791C0B">
            <w:pPr>
              <w:rPr>
                <w:rFonts w:eastAsia="Calibri" w:cs="Arial"/>
                <w:sz w:val="22"/>
                <w:szCs w:val="22"/>
                <w:lang w:eastAsia="en-US"/>
              </w:rPr>
            </w:pPr>
            <w:r>
              <w:rPr>
                <w:rFonts w:eastAsia="Calibri" w:cs="Arial"/>
                <w:sz w:val="22"/>
                <w:szCs w:val="22"/>
                <w:lang w:eastAsia="en-US"/>
              </w:rPr>
              <w:t>Education &amp; Health may be specific priorities.</w:t>
            </w:r>
          </w:p>
        </w:tc>
      </w:tr>
    </w:tbl>
    <w:p w14:paraId="4C7D9957" w14:textId="28059140" w:rsidR="00EE1870" w:rsidRDefault="00EE1870" w:rsidP="00053C49">
      <w:pPr>
        <w:tabs>
          <w:tab w:val="left" w:pos="3360"/>
        </w:tabs>
        <w:rPr>
          <w:rFonts w:cs="Arial"/>
          <w:sz w:val="22"/>
          <w:szCs w:val="22"/>
        </w:rPr>
      </w:pPr>
    </w:p>
    <w:sectPr w:rsidR="00EE1870" w:rsidSect="00397883">
      <w:footerReference w:type="default" r:id="rId9"/>
      <w:pgSz w:w="11907" w:h="16839" w:code="9"/>
      <w:pgMar w:top="720" w:right="1134" w:bottom="72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D367C" w14:textId="77777777" w:rsidR="00195788" w:rsidRDefault="00195788" w:rsidP="00154727">
      <w:r>
        <w:separator/>
      </w:r>
    </w:p>
  </w:endnote>
  <w:endnote w:type="continuationSeparator" w:id="0">
    <w:p w14:paraId="688A4808" w14:textId="77777777" w:rsidR="00195788" w:rsidRDefault="00195788" w:rsidP="0015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 LT 45 Light">
    <w:altName w:val="Arial"/>
    <w:charset w:val="00"/>
    <w:family w:val="swiss"/>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TUR">
    <w:altName w:val="Times New Roman"/>
    <w:charset w:val="00"/>
    <w:family w:val="roman"/>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F1655" w14:textId="28D83A92" w:rsidR="00791C0B" w:rsidRPr="008C024D" w:rsidRDefault="00791C0B">
    <w:pPr>
      <w:pStyle w:val="Footer"/>
      <w:jc w:val="center"/>
      <w:rPr>
        <w:sz w:val="18"/>
      </w:rPr>
    </w:pPr>
    <w:r w:rsidRPr="008C024D">
      <w:rPr>
        <w:sz w:val="18"/>
      </w:rPr>
      <w:t xml:space="preserve">Page </w:t>
    </w:r>
    <w:r w:rsidRPr="008C024D">
      <w:rPr>
        <w:b/>
        <w:bCs/>
        <w:sz w:val="22"/>
        <w:szCs w:val="24"/>
      </w:rPr>
      <w:fldChar w:fldCharType="begin"/>
    </w:r>
    <w:r w:rsidRPr="008C024D">
      <w:rPr>
        <w:b/>
        <w:bCs/>
        <w:sz w:val="18"/>
      </w:rPr>
      <w:instrText xml:space="preserve"> PAGE </w:instrText>
    </w:r>
    <w:r w:rsidRPr="008C024D">
      <w:rPr>
        <w:b/>
        <w:bCs/>
        <w:sz w:val="22"/>
        <w:szCs w:val="24"/>
      </w:rPr>
      <w:fldChar w:fldCharType="separate"/>
    </w:r>
    <w:r w:rsidR="00D26599">
      <w:rPr>
        <w:b/>
        <w:bCs/>
        <w:noProof/>
        <w:sz w:val="18"/>
      </w:rPr>
      <w:t>1</w:t>
    </w:r>
    <w:r w:rsidRPr="008C024D">
      <w:rPr>
        <w:b/>
        <w:bCs/>
        <w:sz w:val="22"/>
        <w:szCs w:val="24"/>
      </w:rPr>
      <w:fldChar w:fldCharType="end"/>
    </w:r>
    <w:r w:rsidRPr="008C024D">
      <w:rPr>
        <w:sz w:val="18"/>
      </w:rPr>
      <w:t xml:space="preserve"> of </w:t>
    </w:r>
    <w:r w:rsidRPr="008C024D">
      <w:rPr>
        <w:b/>
        <w:bCs/>
        <w:sz w:val="22"/>
        <w:szCs w:val="24"/>
      </w:rPr>
      <w:fldChar w:fldCharType="begin"/>
    </w:r>
    <w:r w:rsidRPr="008C024D">
      <w:rPr>
        <w:b/>
        <w:bCs/>
        <w:sz w:val="18"/>
      </w:rPr>
      <w:instrText xml:space="preserve"> NUMPAGES  </w:instrText>
    </w:r>
    <w:r w:rsidRPr="008C024D">
      <w:rPr>
        <w:b/>
        <w:bCs/>
        <w:sz w:val="22"/>
        <w:szCs w:val="24"/>
      </w:rPr>
      <w:fldChar w:fldCharType="separate"/>
    </w:r>
    <w:r w:rsidR="00D26599">
      <w:rPr>
        <w:b/>
        <w:bCs/>
        <w:noProof/>
        <w:sz w:val="18"/>
      </w:rPr>
      <w:t>7</w:t>
    </w:r>
    <w:r w:rsidRPr="008C024D">
      <w:rPr>
        <w:b/>
        <w:bCs/>
        <w:sz w:val="22"/>
        <w:szCs w:val="24"/>
      </w:rPr>
      <w:fldChar w:fldCharType="end"/>
    </w:r>
  </w:p>
  <w:p w14:paraId="0656CCD6" w14:textId="77777777" w:rsidR="00791C0B" w:rsidRDefault="00791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861E9" w14:textId="77777777" w:rsidR="00195788" w:rsidRDefault="00195788" w:rsidP="00154727">
      <w:r>
        <w:separator/>
      </w:r>
    </w:p>
  </w:footnote>
  <w:footnote w:type="continuationSeparator" w:id="0">
    <w:p w14:paraId="0086B74F" w14:textId="77777777" w:rsidR="00195788" w:rsidRDefault="00195788" w:rsidP="001547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1422"/>
    <w:multiLevelType w:val="hybridMultilevel"/>
    <w:tmpl w:val="1D28F41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710AF3"/>
    <w:multiLevelType w:val="hybridMultilevel"/>
    <w:tmpl w:val="631A704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F61971"/>
    <w:multiLevelType w:val="hybridMultilevel"/>
    <w:tmpl w:val="70D8B1B2"/>
    <w:lvl w:ilvl="0" w:tplc="04090005">
      <w:start w:val="1"/>
      <w:numFmt w:val="bullet"/>
      <w:lvlText w:val=""/>
      <w:lvlJc w:val="left"/>
      <w:pPr>
        <w:tabs>
          <w:tab w:val="num" w:pos="1094"/>
        </w:tabs>
        <w:ind w:left="1094" w:hanging="360"/>
      </w:pPr>
      <w:rPr>
        <w:rFonts w:ascii="Wingdings" w:hAnsi="Wingdings" w:hint="default"/>
      </w:rPr>
    </w:lvl>
    <w:lvl w:ilvl="1" w:tplc="04090003">
      <w:start w:val="1"/>
      <w:numFmt w:val="bullet"/>
      <w:lvlText w:val="o"/>
      <w:lvlJc w:val="left"/>
      <w:pPr>
        <w:tabs>
          <w:tab w:val="num" w:pos="1814"/>
        </w:tabs>
        <w:ind w:left="1814" w:hanging="360"/>
      </w:pPr>
      <w:rPr>
        <w:rFonts w:ascii="Courier New" w:hAnsi="Courier New" w:cs="Courier New" w:hint="default"/>
      </w:rPr>
    </w:lvl>
    <w:lvl w:ilvl="2" w:tplc="04090005">
      <w:start w:val="1"/>
      <w:numFmt w:val="bullet"/>
      <w:lvlText w:val=""/>
      <w:lvlJc w:val="left"/>
      <w:pPr>
        <w:tabs>
          <w:tab w:val="num" w:pos="2534"/>
        </w:tabs>
        <w:ind w:left="2534" w:hanging="360"/>
      </w:pPr>
      <w:rPr>
        <w:rFonts w:ascii="Wingdings" w:hAnsi="Wingdings" w:hint="default"/>
      </w:rPr>
    </w:lvl>
    <w:lvl w:ilvl="3" w:tplc="04090001">
      <w:start w:val="1"/>
      <w:numFmt w:val="bullet"/>
      <w:lvlText w:val=""/>
      <w:lvlJc w:val="left"/>
      <w:pPr>
        <w:tabs>
          <w:tab w:val="num" w:pos="3254"/>
        </w:tabs>
        <w:ind w:left="3254" w:hanging="360"/>
      </w:pPr>
      <w:rPr>
        <w:rFonts w:ascii="Symbol" w:hAnsi="Symbol" w:hint="default"/>
      </w:rPr>
    </w:lvl>
    <w:lvl w:ilvl="4" w:tplc="04090003">
      <w:start w:val="1"/>
      <w:numFmt w:val="bullet"/>
      <w:lvlText w:val="o"/>
      <w:lvlJc w:val="left"/>
      <w:pPr>
        <w:tabs>
          <w:tab w:val="num" w:pos="3974"/>
        </w:tabs>
        <w:ind w:left="3974" w:hanging="360"/>
      </w:pPr>
      <w:rPr>
        <w:rFonts w:ascii="Courier New" w:hAnsi="Courier New" w:cs="Courier New" w:hint="default"/>
      </w:rPr>
    </w:lvl>
    <w:lvl w:ilvl="5" w:tplc="04090005">
      <w:start w:val="1"/>
      <w:numFmt w:val="bullet"/>
      <w:lvlText w:val=""/>
      <w:lvlJc w:val="left"/>
      <w:pPr>
        <w:tabs>
          <w:tab w:val="num" w:pos="4694"/>
        </w:tabs>
        <w:ind w:left="4694" w:hanging="360"/>
      </w:pPr>
      <w:rPr>
        <w:rFonts w:ascii="Wingdings" w:hAnsi="Wingdings" w:hint="default"/>
      </w:rPr>
    </w:lvl>
    <w:lvl w:ilvl="6" w:tplc="04090001">
      <w:start w:val="1"/>
      <w:numFmt w:val="bullet"/>
      <w:lvlText w:val=""/>
      <w:lvlJc w:val="left"/>
      <w:pPr>
        <w:tabs>
          <w:tab w:val="num" w:pos="5414"/>
        </w:tabs>
        <w:ind w:left="5414" w:hanging="360"/>
      </w:pPr>
      <w:rPr>
        <w:rFonts w:ascii="Symbol" w:hAnsi="Symbol" w:hint="default"/>
      </w:rPr>
    </w:lvl>
    <w:lvl w:ilvl="7" w:tplc="04090003">
      <w:start w:val="1"/>
      <w:numFmt w:val="bullet"/>
      <w:lvlText w:val="o"/>
      <w:lvlJc w:val="left"/>
      <w:pPr>
        <w:tabs>
          <w:tab w:val="num" w:pos="6134"/>
        </w:tabs>
        <w:ind w:left="6134" w:hanging="360"/>
      </w:pPr>
      <w:rPr>
        <w:rFonts w:ascii="Courier New" w:hAnsi="Courier New" w:cs="Courier New" w:hint="default"/>
      </w:rPr>
    </w:lvl>
    <w:lvl w:ilvl="8" w:tplc="04090005">
      <w:start w:val="1"/>
      <w:numFmt w:val="bullet"/>
      <w:lvlText w:val=""/>
      <w:lvlJc w:val="left"/>
      <w:pPr>
        <w:tabs>
          <w:tab w:val="num" w:pos="6854"/>
        </w:tabs>
        <w:ind w:left="6854" w:hanging="360"/>
      </w:pPr>
      <w:rPr>
        <w:rFonts w:ascii="Wingdings" w:hAnsi="Wingdings" w:hint="default"/>
      </w:rPr>
    </w:lvl>
  </w:abstractNum>
  <w:abstractNum w:abstractNumId="3" w15:restartNumberingAfterBreak="0">
    <w:nsid w:val="113D7E3D"/>
    <w:multiLevelType w:val="hybridMultilevel"/>
    <w:tmpl w:val="56AECE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A32B4"/>
    <w:multiLevelType w:val="hybridMultilevel"/>
    <w:tmpl w:val="AAC49EC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3B6769"/>
    <w:multiLevelType w:val="hybridMultilevel"/>
    <w:tmpl w:val="604E1F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2618A1"/>
    <w:multiLevelType w:val="singleLevel"/>
    <w:tmpl w:val="C794F774"/>
    <w:lvl w:ilvl="0">
      <w:start w:val="1"/>
      <w:numFmt w:val="bullet"/>
      <w:lvlText w:val=""/>
      <w:lvlJc w:val="left"/>
      <w:pPr>
        <w:tabs>
          <w:tab w:val="num" w:pos="360"/>
        </w:tabs>
        <w:ind w:left="360" w:hanging="360"/>
      </w:pPr>
      <w:rPr>
        <w:rFonts w:ascii="Symbol" w:hAnsi="Symbol" w:hint="default"/>
        <w:color w:val="auto"/>
      </w:rPr>
    </w:lvl>
  </w:abstractNum>
  <w:abstractNum w:abstractNumId="7" w15:restartNumberingAfterBreak="0">
    <w:nsid w:val="18B502F2"/>
    <w:multiLevelType w:val="hybridMultilevel"/>
    <w:tmpl w:val="6EDEDE66"/>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5BE00B0"/>
    <w:multiLevelType w:val="hybridMultilevel"/>
    <w:tmpl w:val="ECB800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7D93111"/>
    <w:multiLevelType w:val="hybridMultilevel"/>
    <w:tmpl w:val="47B8B3F6"/>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A9827F4"/>
    <w:multiLevelType w:val="hybridMultilevel"/>
    <w:tmpl w:val="DF88EE2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D8E2474"/>
    <w:multiLevelType w:val="hybridMultilevel"/>
    <w:tmpl w:val="748EF8FA"/>
    <w:lvl w:ilvl="0" w:tplc="16449CB6">
      <w:start w:val="1"/>
      <w:numFmt w:val="lowerLetter"/>
      <w:lvlText w:val="(%1)"/>
      <w:lvlJc w:val="left"/>
      <w:pPr>
        <w:ind w:left="930" w:hanging="360"/>
      </w:pPr>
    </w:lvl>
    <w:lvl w:ilvl="1" w:tplc="08090019">
      <w:start w:val="1"/>
      <w:numFmt w:val="lowerLetter"/>
      <w:lvlText w:val="%2."/>
      <w:lvlJc w:val="left"/>
      <w:pPr>
        <w:ind w:left="1650" w:hanging="360"/>
      </w:pPr>
    </w:lvl>
    <w:lvl w:ilvl="2" w:tplc="0809001B">
      <w:start w:val="1"/>
      <w:numFmt w:val="lowerRoman"/>
      <w:lvlText w:val="%3."/>
      <w:lvlJc w:val="right"/>
      <w:pPr>
        <w:ind w:left="2370" w:hanging="180"/>
      </w:pPr>
    </w:lvl>
    <w:lvl w:ilvl="3" w:tplc="0809000F">
      <w:start w:val="1"/>
      <w:numFmt w:val="decimal"/>
      <w:lvlText w:val="%4."/>
      <w:lvlJc w:val="left"/>
      <w:pPr>
        <w:ind w:left="3090" w:hanging="360"/>
      </w:pPr>
    </w:lvl>
    <w:lvl w:ilvl="4" w:tplc="08090019">
      <w:start w:val="1"/>
      <w:numFmt w:val="lowerLetter"/>
      <w:lvlText w:val="%5."/>
      <w:lvlJc w:val="left"/>
      <w:pPr>
        <w:ind w:left="3810" w:hanging="360"/>
      </w:pPr>
    </w:lvl>
    <w:lvl w:ilvl="5" w:tplc="0809001B">
      <w:start w:val="1"/>
      <w:numFmt w:val="lowerRoman"/>
      <w:lvlText w:val="%6."/>
      <w:lvlJc w:val="right"/>
      <w:pPr>
        <w:ind w:left="4530" w:hanging="180"/>
      </w:pPr>
    </w:lvl>
    <w:lvl w:ilvl="6" w:tplc="0809000F">
      <w:start w:val="1"/>
      <w:numFmt w:val="decimal"/>
      <w:lvlText w:val="%7."/>
      <w:lvlJc w:val="left"/>
      <w:pPr>
        <w:ind w:left="5250" w:hanging="360"/>
      </w:pPr>
    </w:lvl>
    <w:lvl w:ilvl="7" w:tplc="08090019">
      <w:start w:val="1"/>
      <w:numFmt w:val="lowerLetter"/>
      <w:lvlText w:val="%8."/>
      <w:lvlJc w:val="left"/>
      <w:pPr>
        <w:ind w:left="5970" w:hanging="360"/>
      </w:pPr>
    </w:lvl>
    <w:lvl w:ilvl="8" w:tplc="0809001B">
      <w:start w:val="1"/>
      <w:numFmt w:val="lowerRoman"/>
      <w:lvlText w:val="%9."/>
      <w:lvlJc w:val="right"/>
      <w:pPr>
        <w:ind w:left="6690" w:hanging="180"/>
      </w:pPr>
    </w:lvl>
  </w:abstractNum>
  <w:abstractNum w:abstractNumId="12" w15:restartNumberingAfterBreak="0">
    <w:nsid w:val="42562B8F"/>
    <w:multiLevelType w:val="hybridMultilevel"/>
    <w:tmpl w:val="1438121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2AE604C"/>
    <w:multiLevelType w:val="hybridMultilevel"/>
    <w:tmpl w:val="416C3A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5E6A26"/>
    <w:multiLevelType w:val="hybridMultilevel"/>
    <w:tmpl w:val="FF724A2C"/>
    <w:lvl w:ilvl="0" w:tplc="52D65DFC">
      <w:start w:val="1"/>
      <w:numFmt w:val="decimal"/>
      <w:lvlText w:val="%1."/>
      <w:lvlJc w:val="left"/>
      <w:pPr>
        <w:ind w:left="1421" w:hanging="57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5" w15:restartNumberingAfterBreak="0">
    <w:nsid w:val="46DF129A"/>
    <w:multiLevelType w:val="hybridMultilevel"/>
    <w:tmpl w:val="B470B250"/>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96C06D0"/>
    <w:multiLevelType w:val="singleLevel"/>
    <w:tmpl w:val="C794F774"/>
    <w:lvl w:ilvl="0">
      <w:start w:val="1"/>
      <w:numFmt w:val="bullet"/>
      <w:lvlText w:val=""/>
      <w:lvlJc w:val="left"/>
      <w:pPr>
        <w:tabs>
          <w:tab w:val="num" w:pos="360"/>
        </w:tabs>
        <w:ind w:left="360" w:hanging="360"/>
      </w:pPr>
      <w:rPr>
        <w:rFonts w:ascii="Symbol" w:hAnsi="Symbol" w:hint="default"/>
        <w:color w:val="auto"/>
      </w:rPr>
    </w:lvl>
  </w:abstractNum>
  <w:abstractNum w:abstractNumId="17" w15:restartNumberingAfterBreak="0">
    <w:nsid w:val="49F032FC"/>
    <w:multiLevelType w:val="hybridMultilevel"/>
    <w:tmpl w:val="4C549B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C1E5CC1"/>
    <w:multiLevelType w:val="hybridMultilevel"/>
    <w:tmpl w:val="6504E27A"/>
    <w:lvl w:ilvl="0" w:tplc="04090005">
      <w:start w:val="1"/>
      <w:numFmt w:val="bullet"/>
      <w:lvlText w:val=""/>
      <w:lvlJc w:val="left"/>
      <w:pPr>
        <w:tabs>
          <w:tab w:val="num" w:pos="1468"/>
        </w:tabs>
        <w:ind w:left="1468" w:hanging="360"/>
      </w:pPr>
      <w:rPr>
        <w:rFonts w:ascii="Wingdings" w:hAnsi="Wingdings" w:hint="default"/>
      </w:rPr>
    </w:lvl>
    <w:lvl w:ilvl="1" w:tplc="04090003">
      <w:start w:val="1"/>
      <w:numFmt w:val="bullet"/>
      <w:lvlText w:val="o"/>
      <w:lvlJc w:val="left"/>
      <w:pPr>
        <w:tabs>
          <w:tab w:val="num" w:pos="2188"/>
        </w:tabs>
        <w:ind w:left="2188" w:hanging="360"/>
      </w:pPr>
      <w:rPr>
        <w:rFonts w:ascii="Courier New" w:hAnsi="Courier New" w:cs="Courier New" w:hint="default"/>
      </w:rPr>
    </w:lvl>
    <w:lvl w:ilvl="2" w:tplc="04090005">
      <w:start w:val="1"/>
      <w:numFmt w:val="bullet"/>
      <w:lvlText w:val=""/>
      <w:lvlJc w:val="left"/>
      <w:pPr>
        <w:tabs>
          <w:tab w:val="num" w:pos="2908"/>
        </w:tabs>
        <w:ind w:left="2908" w:hanging="360"/>
      </w:pPr>
      <w:rPr>
        <w:rFonts w:ascii="Wingdings" w:hAnsi="Wingdings" w:hint="default"/>
      </w:rPr>
    </w:lvl>
    <w:lvl w:ilvl="3" w:tplc="04090001">
      <w:start w:val="1"/>
      <w:numFmt w:val="bullet"/>
      <w:lvlText w:val=""/>
      <w:lvlJc w:val="left"/>
      <w:pPr>
        <w:tabs>
          <w:tab w:val="num" w:pos="3628"/>
        </w:tabs>
        <w:ind w:left="3628" w:hanging="360"/>
      </w:pPr>
      <w:rPr>
        <w:rFonts w:ascii="Symbol" w:hAnsi="Symbol" w:hint="default"/>
      </w:rPr>
    </w:lvl>
    <w:lvl w:ilvl="4" w:tplc="04090003">
      <w:start w:val="1"/>
      <w:numFmt w:val="bullet"/>
      <w:lvlText w:val="o"/>
      <w:lvlJc w:val="left"/>
      <w:pPr>
        <w:tabs>
          <w:tab w:val="num" w:pos="4348"/>
        </w:tabs>
        <w:ind w:left="4348" w:hanging="360"/>
      </w:pPr>
      <w:rPr>
        <w:rFonts w:ascii="Courier New" w:hAnsi="Courier New" w:cs="Courier New" w:hint="default"/>
      </w:rPr>
    </w:lvl>
    <w:lvl w:ilvl="5" w:tplc="04090005">
      <w:start w:val="1"/>
      <w:numFmt w:val="bullet"/>
      <w:lvlText w:val=""/>
      <w:lvlJc w:val="left"/>
      <w:pPr>
        <w:tabs>
          <w:tab w:val="num" w:pos="5068"/>
        </w:tabs>
        <w:ind w:left="5068" w:hanging="360"/>
      </w:pPr>
      <w:rPr>
        <w:rFonts w:ascii="Wingdings" w:hAnsi="Wingdings" w:hint="default"/>
      </w:rPr>
    </w:lvl>
    <w:lvl w:ilvl="6" w:tplc="04090001">
      <w:start w:val="1"/>
      <w:numFmt w:val="bullet"/>
      <w:lvlText w:val=""/>
      <w:lvlJc w:val="left"/>
      <w:pPr>
        <w:tabs>
          <w:tab w:val="num" w:pos="5788"/>
        </w:tabs>
        <w:ind w:left="5788" w:hanging="360"/>
      </w:pPr>
      <w:rPr>
        <w:rFonts w:ascii="Symbol" w:hAnsi="Symbol" w:hint="default"/>
      </w:rPr>
    </w:lvl>
    <w:lvl w:ilvl="7" w:tplc="04090003">
      <w:start w:val="1"/>
      <w:numFmt w:val="bullet"/>
      <w:lvlText w:val="o"/>
      <w:lvlJc w:val="left"/>
      <w:pPr>
        <w:tabs>
          <w:tab w:val="num" w:pos="6508"/>
        </w:tabs>
        <w:ind w:left="6508" w:hanging="360"/>
      </w:pPr>
      <w:rPr>
        <w:rFonts w:ascii="Courier New" w:hAnsi="Courier New" w:cs="Courier New" w:hint="default"/>
      </w:rPr>
    </w:lvl>
    <w:lvl w:ilvl="8" w:tplc="04090005">
      <w:start w:val="1"/>
      <w:numFmt w:val="bullet"/>
      <w:lvlText w:val=""/>
      <w:lvlJc w:val="left"/>
      <w:pPr>
        <w:tabs>
          <w:tab w:val="num" w:pos="7228"/>
        </w:tabs>
        <w:ind w:left="7228" w:hanging="360"/>
      </w:pPr>
      <w:rPr>
        <w:rFonts w:ascii="Wingdings" w:hAnsi="Wingdings" w:hint="default"/>
      </w:rPr>
    </w:lvl>
  </w:abstractNum>
  <w:abstractNum w:abstractNumId="19" w15:restartNumberingAfterBreak="0">
    <w:nsid w:val="51E16F10"/>
    <w:multiLevelType w:val="hybridMultilevel"/>
    <w:tmpl w:val="1ED67F66"/>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4D127E1"/>
    <w:multiLevelType w:val="hybridMultilevel"/>
    <w:tmpl w:val="845074C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57C30A24"/>
    <w:multiLevelType w:val="singleLevel"/>
    <w:tmpl w:val="C794F774"/>
    <w:lvl w:ilvl="0">
      <w:start w:val="1"/>
      <w:numFmt w:val="bullet"/>
      <w:lvlText w:val=""/>
      <w:lvlJc w:val="left"/>
      <w:pPr>
        <w:tabs>
          <w:tab w:val="num" w:pos="360"/>
        </w:tabs>
        <w:ind w:left="360" w:hanging="360"/>
      </w:pPr>
      <w:rPr>
        <w:rFonts w:ascii="Symbol" w:hAnsi="Symbol" w:hint="default"/>
        <w:color w:val="auto"/>
      </w:rPr>
    </w:lvl>
  </w:abstractNum>
  <w:abstractNum w:abstractNumId="22" w15:restartNumberingAfterBreak="0">
    <w:nsid w:val="5958574D"/>
    <w:multiLevelType w:val="hybridMultilevel"/>
    <w:tmpl w:val="B6880A0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9A67FA0"/>
    <w:multiLevelType w:val="hybridMultilevel"/>
    <w:tmpl w:val="CFE40C5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CE4715E"/>
    <w:multiLevelType w:val="hybridMultilevel"/>
    <w:tmpl w:val="EFDEB0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1E4DE9"/>
    <w:multiLevelType w:val="hybridMultilevel"/>
    <w:tmpl w:val="D598D94A"/>
    <w:lvl w:ilvl="0" w:tplc="7B5863DE">
      <w:start w:val="1"/>
      <w:numFmt w:val="decimal"/>
      <w:lvlText w:val="%1."/>
      <w:lvlJc w:val="left"/>
      <w:pPr>
        <w:ind w:left="1689" w:hanging="555"/>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6" w15:restartNumberingAfterBreak="0">
    <w:nsid w:val="650C5166"/>
    <w:multiLevelType w:val="hybridMultilevel"/>
    <w:tmpl w:val="1E203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A3F3390"/>
    <w:multiLevelType w:val="hybridMultilevel"/>
    <w:tmpl w:val="96C80D0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D65F9B"/>
    <w:multiLevelType w:val="hybridMultilevel"/>
    <w:tmpl w:val="1CC04630"/>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06F2290"/>
    <w:multiLevelType w:val="hybridMultilevel"/>
    <w:tmpl w:val="36E8D3A0"/>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10D4F3D"/>
    <w:multiLevelType w:val="hybridMultilevel"/>
    <w:tmpl w:val="D90AEF10"/>
    <w:lvl w:ilvl="0" w:tplc="F82C63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97D78EA"/>
    <w:multiLevelType w:val="hybridMultilevel"/>
    <w:tmpl w:val="DF5A2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F332E1"/>
    <w:multiLevelType w:val="singleLevel"/>
    <w:tmpl w:val="C794F774"/>
    <w:lvl w:ilvl="0">
      <w:start w:val="1"/>
      <w:numFmt w:val="bullet"/>
      <w:lvlText w:val=""/>
      <w:lvlJc w:val="left"/>
      <w:pPr>
        <w:tabs>
          <w:tab w:val="num" w:pos="360"/>
        </w:tabs>
        <w:ind w:left="360" w:hanging="360"/>
      </w:pPr>
      <w:rPr>
        <w:rFonts w:ascii="Symbol" w:hAnsi="Symbol" w:hint="default"/>
        <w:color w:val="auto"/>
      </w:rPr>
    </w:lvl>
  </w:abstractNum>
  <w:abstractNum w:abstractNumId="33" w15:restartNumberingAfterBreak="0">
    <w:nsid w:val="7A573C20"/>
    <w:multiLevelType w:val="hybridMultilevel"/>
    <w:tmpl w:val="C44044AE"/>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D8111A6"/>
    <w:multiLevelType w:val="hybridMultilevel"/>
    <w:tmpl w:val="A28444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8405FF"/>
    <w:multiLevelType w:val="hybridMultilevel"/>
    <w:tmpl w:val="89085B4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EA00C39"/>
    <w:multiLevelType w:val="hybridMultilevel"/>
    <w:tmpl w:val="460A851E"/>
    <w:lvl w:ilvl="0" w:tplc="04090005">
      <w:start w:val="1"/>
      <w:numFmt w:val="bullet"/>
      <w:lvlText w:val=""/>
      <w:lvlJc w:val="left"/>
      <w:pPr>
        <w:tabs>
          <w:tab w:val="num" w:pos="1468"/>
        </w:tabs>
        <w:ind w:left="1468" w:hanging="360"/>
      </w:pPr>
      <w:rPr>
        <w:rFonts w:ascii="Wingdings" w:hAnsi="Wingdings" w:hint="default"/>
      </w:rPr>
    </w:lvl>
    <w:lvl w:ilvl="1" w:tplc="04090003">
      <w:start w:val="1"/>
      <w:numFmt w:val="bullet"/>
      <w:lvlText w:val="o"/>
      <w:lvlJc w:val="left"/>
      <w:pPr>
        <w:tabs>
          <w:tab w:val="num" w:pos="2188"/>
        </w:tabs>
        <w:ind w:left="2188" w:hanging="360"/>
      </w:pPr>
      <w:rPr>
        <w:rFonts w:ascii="Courier New" w:hAnsi="Courier New" w:cs="Courier New" w:hint="default"/>
      </w:rPr>
    </w:lvl>
    <w:lvl w:ilvl="2" w:tplc="04090005">
      <w:start w:val="1"/>
      <w:numFmt w:val="bullet"/>
      <w:lvlText w:val=""/>
      <w:lvlJc w:val="left"/>
      <w:pPr>
        <w:tabs>
          <w:tab w:val="num" w:pos="2908"/>
        </w:tabs>
        <w:ind w:left="2908" w:hanging="360"/>
      </w:pPr>
      <w:rPr>
        <w:rFonts w:ascii="Wingdings" w:hAnsi="Wingdings" w:hint="default"/>
      </w:rPr>
    </w:lvl>
    <w:lvl w:ilvl="3" w:tplc="04090001">
      <w:start w:val="1"/>
      <w:numFmt w:val="bullet"/>
      <w:lvlText w:val=""/>
      <w:lvlJc w:val="left"/>
      <w:pPr>
        <w:tabs>
          <w:tab w:val="num" w:pos="3628"/>
        </w:tabs>
        <w:ind w:left="3628" w:hanging="360"/>
      </w:pPr>
      <w:rPr>
        <w:rFonts w:ascii="Symbol" w:hAnsi="Symbol" w:hint="default"/>
      </w:rPr>
    </w:lvl>
    <w:lvl w:ilvl="4" w:tplc="04090003">
      <w:start w:val="1"/>
      <w:numFmt w:val="bullet"/>
      <w:lvlText w:val="o"/>
      <w:lvlJc w:val="left"/>
      <w:pPr>
        <w:tabs>
          <w:tab w:val="num" w:pos="4348"/>
        </w:tabs>
        <w:ind w:left="4348" w:hanging="360"/>
      </w:pPr>
      <w:rPr>
        <w:rFonts w:ascii="Courier New" w:hAnsi="Courier New" w:cs="Courier New" w:hint="default"/>
      </w:rPr>
    </w:lvl>
    <w:lvl w:ilvl="5" w:tplc="04090005">
      <w:start w:val="1"/>
      <w:numFmt w:val="bullet"/>
      <w:lvlText w:val=""/>
      <w:lvlJc w:val="left"/>
      <w:pPr>
        <w:tabs>
          <w:tab w:val="num" w:pos="5068"/>
        </w:tabs>
        <w:ind w:left="5068" w:hanging="360"/>
      </w:pPr>
      <w:rPr>
        <w:rFonts w:ascii="Wingdings" w:hAnsi="Wingdings" w:hint="default"/>
      </w:rPr>
    </w:lvl>
    <w:lvl w:ilvl="6" w:tplc="04090001">
      <w:start w:val="1"/>
      <w:numFmt w:val="bullet"/>
      <w:lvlText w:val=""/>
      <w:lvlJc w:val="left"/>
      <w:pPr>
        <w:tabs>
          <w:tab w:val="num" w:pos="5788"/>
        </w:tabs>
        <w:ind w:left="5788" w:hanging="360"/>
      </w:pPr>
      <w:rPr>
        <w:rFonts w:ascii="Symbol" w:hAnsi="Symbol" w:hint="default"/>
      </w:rPr>
    </w:lvl>
    <w:lvl w:ilvl="7" w:tplc="04090003">
      <w:start w:val="1"/>
      <w:numFmt w:val="bullet"/>
      <w:lvlText w:val="o"/>
      <w:lvlJc w:val="left"/>
      <w:pPr>
        <w:tabs>
          <w:tab w:val="num" w:pos="6508"/>
        </w:tabs>
        <w:ind w:left="6508" w:hanging="360"/>
      </w:pPr>
      <w:rPr>
        <w:rFonts w:ascii="Courier New" w:hAnsi="Courier New" w:cs="Courier New" w:hint="default"/>
      </w:rPr>
    </w:lvl>
    <w:lvl w:ilvl="8" w:tplc="04090005">
      <w:start w:val="1"/>
      <w:numFmt w:val="bullet"/>
      <w:lvlText w:val=""/>
      <w:lvlJc w:val="left"/>
      <w:pPr>
        <w:tabs>
          <w:tab w:val="num" w:pos="7228"/>
        </w:tabs>
        <w:ind w:left="7228" w:hanging="360"/>
      </w:pPr>
      <w:rPr>
        <w:rFonts w:ascii="Wingdings" w:hAnsi="Wingdings" w:hint="default"/>
      </w:rPr>
    </w:lvl>
  </w:abstractNum>
  <w:abstractNum w:abstractNumId="37" w15:restartNumberingAfterBreak="0">
    <w:nsid w:val="7EE44CF0"/>
    <w:multiLevelType w:val="multilevel"/>
    <w:tmpl w:val="93B04D28"/>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0"/>
  </w:num>
  <w:num w:numId="2">
    <w:abstractNumId w:val="5"/>
  </w:num>
  <w:num w:numId="3">
    <w:abstractNumId w:val="8"/>
  </w:num>
  <w:num w:numId="4">
    <w:abstractNumId w:val="33"/>
  </w:num>
  <w:num w:numId="5">
    <w:abstractNumId w:val="37"/>
  </w:num>
  <w:num w:numId="6">
    <w:abstractNumId w:val="17"/>
  </w:num>
  <w:num w:numId="7">
    <w:abstractNumId w:val="34"/>
  </w:num>
  <w:num w:numId="8">
    <w:abstractNumId w:val="13"/>
  </w:num>
  <w:num w:numId="9">
    <w:abstractNumId w:val="3"/>
  </w:num>
  <w:num w:numId="10">
    <w:abstractNumId w:val="10"/>
  </w:num>
  <w:num w:numId="11">
    <w:abstractNumId w:val="22"/>
  </w:num>
  <w:num w:numId="12">
    <w:abstractNumId w:val="1"/>
  </w:num>
  <w:num w:numId="13">
    <w:abstractNumId w:val="31"/>
  </w:num>
  <w:num w:numId="14">
    <w:abstractNumId w:val="19"/>
  </w:num>
  <w:num w:numId="15">
    <w:abstractNumId w:val="27"/>
  </w:num>
  <w:num w:numId="16">
    <w:abstractNumId w:val="28"/>
  </w:num>
  <w:num w:numId="17">
    <w:abstractNumId w:val="24"/>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7"/>
    <w:lvlOverride w:ilvl="0">
      <w:startOverride w:val="1"/>
    </w:lvlOverride>
    <w:lvlOverride w:ilvl="1"/>
    <w:lvlOverride w:ilvl="2"/>
    <w:lvlOverride w:ilvl="3"/>
    <w:lvlOverride w:ilvl="4"/>
    <w:lvlOverride w:ilvl="5"/>
    <w:lvlOverride w:ilvl="6"/>
    <w:lvlOverride w:ilvl="7"/>
    <w:lvlOverride w:ilvl="8"/>
  </w:num>
  <w:num w:numId="21">
    <w:abstractNumId w:val="0"/>
  </w:num>
  <w:num w:numId="22">
    <w:abstractNumId w:val="15"/>
  </w:num>
  <w:num w:numId="23">
    <w:abstractNumId w:val="29"/>
  </w:num>
  <w:num w:numId="24">
    <w:abstractNumId w:val="36"/>
  </w:num>
  <w:num w:numId="25">
    <w:abstractNumId w:val="35"/>
  </w:num>
  <w:num w:numId="26">
    <w:abstractNumId w:val="23"/>
  </w:num>
  <w:num w:numId="27">
    <w:abstractNumId w:val="9"/>
  </w:num>
  <w:num w:numId="28">
    <w:abstractNumId w:val="12"/>
  </w:num>
  <w:num w:numId="29">
    <w:abstractNumId w:val="18"/>
  </w:num>
  <w:num w:numId="30">
    <w:abstractNumId w:val="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32"/>
  </w:num>
  <w:num w:numId="35">
    <w:abstractNumId w:val="6"/>
  </w:num>
  <w:num w:numId="36">
    <w:abstractNumId w:val="21"/>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517A"/>
    <w:rsid w:val="00002D6A"/>
    <w:rsid w:val="00006762"/>
    <w:rsid w:val="000105A8"/>
    <w:rsid w:val="000170D6"/>
    <w:rsid w:val="00021FE7"/>
    <w:rsid w:val="00031066"/>
    <w:rsid w:val="0003329E"/>
    <w:rsid w:val="00043586"/>
    <w:rsid w:val="00053C49"/>
    <w:rsid w:val="00055681"/>
    <w:rsid w:val="00084442"/>
    <w:rsid w:val="000B2EF1"/>
    <w:rsid w:val="000B43BE"/>
    <w:rsid w:val="000B6F53"/>
    <w:rsid w:val="000E3ABE"/>
    <w:rsid w:val="00130A71"/>
    <w:rsid w:val="0013546F"/>
    <w:rsid w:val="001426CF"/>
    <w:rsid w:val="00152F67"/>
    <w:rsid w:val="00154727"/>
    <w:rsid w:val="00154CE1"/>
    <w:rsid w:val="00170597"/>
    <w:rsid w:val="00174E82"/>
    <w:rsid w:val="001854DA"/>
    <w:rsid w:val="001865A1"/>
    <w:rsid w:val="0019401C"/>
    <w:rsid w:val="00195788"/>
    <w:rsid w:val="001A3A5C"/>
    <w:rsid w:val="001B0DF6"/>
    <w:rsid w:val="001C2170"/>
    <w:rsid w:val="001C327D"/>
    <w:rsid w:val="001F3837"/>
    <w:rsid w:val="001F74CF"/>
    <w:rsid w:val="00211528"/>
    <w:rsid w:val="00220759"/>
    <w:rsid w:val="002366C5"/>
    <w:rsid w:val="00236DC9"/>
    <w:rsid w:val="00242602"/>
    <w:rsid w:val="00266AD0"/>
    <w:rsid w:val="00272716"/>
    <w:rsid w:val="00280146"/>
    <w:rsid w:val="002A0240"/>
    <w:rsid w:val="002B1EB3"/>
    <w:rsid w:val="002C5C4A"/>
    <w:rsid w:val="002D477F"/>
    <w:rsid w:val="002D5FBA"/>
    <w:rsid w:val="002D71CF"/>
    <w:rsid w:val="002E0CC8"/>
    <w:rsid w:val="002E17F9"/>
    <w:rsid w:val="00303E8B"/>
    <w:rsid w:val="00306E83"/>
    <w:rsid w:val="00313B72"/>
    <w:rsid w:val="003164CD"/>
    <w:rsid w:val="00330E0D"/>
    <w:rsid w:val="00335139"/>
    <w:rsid w:val="00343F3E"/>
    <w:rsid w:val="0034429A"/>
    <w:rsid w:val="0036347E"/>
    <w:rsid w:val="00397883"/>
    <w:rsid w:val="003A4396"/>
    <w:rsid w:val="003C46F3"/>
    <w:rsid w:val="003E6348"/>
    <w:rsid w:val="003F3073"/>
    <w:rsid w:val="00403023"/>
    <w:rsid w:val="0042463C"/>
    <w:rsid w:val="00435FD3"/>
    <w:rsid w:val="00436595"/>
    <w:rsid w:val="00446323"/>
    <w:rsid w:val="00453CC0"/>
    <w:rsid w:val="004572DB"/>
    <w:rsid w:val="004A1172"/>
    <w:rsid w:val="004A1A68"/>
    <w:rsid w:val="004D3EF0"/>
    <w:rsid w:val="004E3376"/>
    <w:rsid w:val="004E452A"/>
    <w:rsid w:val="00503666"/>
    <w:rsid w:val="0052620A"/>
    <w:rsid w:val="00540AAF"/>
    <w:rsid w:val="005458B4"/>
    <w:rsid w:val="00545C43"/>
    <w:rsid w:val="00547C4A"/>
    <w:rsid w:val="00550D1E"/>
    <w:rsid w:val="00552690"/>
    <w:rsid w:val="00557AB1"/>
    <w:rsid w:val="00562918"/>
    <w:rsid w:val="00563F27"/>
    <w:rsid w:val="00584C10"/>
    <w:rsid w:val="00585C5B"/>
    <w:rsid w:val="00591C98"/>
    <w:rsid w:val="00592538"/>
    <w:rsid w:val="005940EE"/>
    <w:rsid w:val="005963C7"/>
    <w:rsid w:val="005A4109"/>
    <w:rsid w:val="005A6BC9"/>
    <w:rsid w:val="005C5126"/>
    <w:rsid w:val="005C5EC3"/>
    <w:rsid w:val="005D3B94"/>
    <w:rsid w:val="005D753B"/>
    <w:rsid w:val="006119AE"/>
    <w:rsid w:val="00623425"/>
    <w:rsid w:val="006356CD"/>
    <w:rsid w:val="0063676E"/>
    <w:rsid w:val="006415FE"/>
    <w:rsid w:val="006449F4"/>
    <w:rsid w:val="00660DC6"/>
    <w:rsid w:val="00660DE5"/>
    <w:rsid w:val="00661DC7"/>
    <w:rsid w:val="0067166B"/>
    <w:rsid w:val="00680647"/>
    <w:rsid w:val="0068654E"/>
    <w:rsid w:val="006A25B7"/>
    <w:rsid w:val="006A420C"/>
    <w:rsid w:val="006B2C9B"/>
    <w:rsid w:val="006D14CA"/>
    <w:rsid w:val="006E238C"/>
    <w:rsid w:val="006F1AA8"/>
    <w:rsid w:val="006F7A6B"/>
    <w:rsid w:val="00703944"/>
    <w:rsid w:val="00704E71"/>
    <w:rsid w:val="00721590"/>
    <w:rsid w:val="00737A27"/>
    <w:rsid w:val="00747756"/>
    <w:rsid w:val="00754E7A"/>
    <w:rsid w:val="00762C1A"/>
    <w:rsid w:val="007834FA"/>
    <w:rsid w:val="00790A43"/>
    <w:rsid w:val="00791C0B"/>
    <w:rsid w:val="007B581F"/>
    <w:rsid w:val="007C141E"/>
    <w:rsid w:val="007D12A7"/>
    <w:rsid w:val="007D32C0"/>
    <w:rsid w:val="008012BA"/>
    <w:rsid w:val="00811A1A"/>
    <w:rsid w:val="0081406B"/>
    <w:rsid w:val="008232F6"/>
    <w:rsid w:val="00823AED"/>
    <w:rsid w:val="00825D04"/>
    <w:rsid w:val="008273B0"/>
    <w:rsid w:val="008410BE"/>
    <w:rsid w:val="00864F85"/>
    <w:rsid w:val="00872202"/>
    <w:rsid w:val="008773BE"/>
    <w:rsid w:val="00880CEA"/>
    <w:rsid w:val="008847CC"/>
    <w:rsid w:val="008A4C27"/>
    <w:rsid w:val="008B0F57"/>
    <w:rsid w:val="008B353D"/>
    <w:rsid w:val="008C024D"/>
    <w:rsid w:val="008C6635"/>
    <w:rsid w:val="008C744C"/>
    <w:rsid w:val="008D23FB"/>
    <w:rsid w:val="00900BDF"/>
    <w:rsid w:val="009076B6"/>
    <w:rsid w:val="0093721C"/>
    <w:rsid w:val="009616E1"/>
    <w:rsid w:val="0096517A"/>
    <w:rsid w:val="00973B66"/>
    <w:rsid w:val="00985155"/>
    <w:rsid w:val="00991BF1"/>
    <w:rsid w:val="009955FC"/>
    <w:rsid w:val="009A02CC"/>
    <w:rsid w:val="009A358E"/>
    <w:rsid w:val="009B0014"/>
    <w:rsid w:val="009C6B26"/>
    <w:rsid w:val="009D4330"/>
    <w:rsid w:val="009D4EB8"/>
    <w:rsid w:val="009D625C"/>
    <w:rsid w:val="009E0523"/>
    <w:rsid w:val="009E185E"/>
    <w:rsid w:val="00A316D1"/>
    <w:rsid w:val="00A37C4D"/>
    <w:rsid w:val="00A41057"/>
    <w:rsid w:val="00A41848"/>
    <w:rsid w:val="00A53D22"/>
    <w:rsid w:val="00A66438"/>
    <w:rsid w:val="00A71743"/>
    <w:rsid w:val="00A873A2"/>
    <w:rsid w:val="00A90498"/>
    <w:rsid w:val="00A92F01"/>
    <w:rsid w:val="00AA6C70"/>
    <w:rsid w:val="00AB2CF3"/>
    <w:rsid w:val="00AC3BA7"/>
    <w:rsid w:val="00AC4F89"/>
    <w:rsid w:val="00AD7C40"/>
    <w:rsid w:val="00AF52AC"/>
    <w:rsid w:val="00B04FBD"/>
    <w:rsid w:val="00B07A90"/>
    <w:rsid w:val="00B17D1E"/>
    <w:rsid w:val="00B26D14"/>
    <w:rsid w:val="00B332AB"/>
    <w:rsid w:val="00B44A90"/>
    <w:rsid w:val="00B462C5"/>
    <w:rsid w:val="00B564AD"/>
    <w:rsid w:val="00B7161A"/>
    <w:rsid w:val="00B75308"/>
    <w:rsid w:val="00B86119"/>
    <w:rsid w:val="00B87232"/>
    <w:rsid w:val="00BA6983"/>
    <w:rsid w:val="00BB3766"/>
    <w:rsid w:val="00BE3FDC"/>
    <w:rsid w:val="00BF35FF"/>
    <w:rsid w:val="00BF4F4A"/>
    <w:rsid w:val="00BF5CE5"/>
    <w:rsid w:val="00BF7850"/>
    <w:rsid w:val="00C108A3"/>
    <w:rsid w:val="00C35ED9"/>
    <w:rsid w:val="00C47290"/>
    <w:rsid w:val="00C54AAA"/>
    <w:rsid w:val="00C564D3"/>
    <w:rsid w:val="00C63C5A"/>
    <w:rsid w:val="00C722EF"/>
    <w:rsid w:val="00C7339D"/>
    <w:rsid w:val="00C73FE2"/>
    <w:rsid w:val="00C75040"/>
    <w:rsid w:val="00C87F6A"/>
    <w:rsid w:val="00C9236C"/>
    <w:rsid w:val="00CA13F7"/>
    <w:rsid w:val="00CA2BE0"/>
    <w:rsid w:val="00CA5E0F"/>
    <w:rsid w:val="00CB118A"/>
    <w:rsid w:val="00CB6B1C"/>
    <w:rsid w:val="00CF4B46"/>
    <w:rsid w:val="00D02C1D"/>
    <w:rsid w:val="00D15F50"/>
    <w:rsid w:val="00D24D6F"/>
    <w:rsid w:val="00D25991"/>
    <w:rsid w:val="00D26599"/>
    <w:rsid w:val="00D304EF"/>
    <w:rsid w:val="00D5679D"/>
    <w:rsid w:val="00D614C5"/>
    <w:rsid w:val="00D617A8"/>
    <w:rsid w:val="00D70E28"/>
    <w:rsid w:val="00D81B3C"/>
    <w:rsid w:val="00D85895"/>
    <w:rsid w:val="00DA45DB"/>
    <w:rsid w:val="00DB1EB0"/>
    <w:rsid w:val="00DB52FF"/>
    <w:rsid w:val="00DC72CB"/>
    <w:rsid w:val="00DD4EF3"/>
    <w:rsid w:val="00DE0E3C"/>
    <w:rsid w:val="00DE4CE7"/>
    <w:rsid w:val="00DF259A"/>
    <w:rsid w:val="00DF37F8"/>
    <w:rsid w:val="00DF3ED4"/>
    <w:rsid w:val="00E24DBC"/>
    <w:rsid w:val="00E33D92"/>
    <w:rsid w:val="00E400D8"/>
    <w:rsid w:val="00E53F99"/>
    <w:rsid w:val="00E5419B"/>
    <w:rsid w:val="00E72CB2"/>
    <w:rsid w:val="00E73542"/>
    <w:rsid w:val="00E74AD0"/>
    <w:rsid w:val="00E82176"/>
    <w:rsid w:val="00E826A5"/>
    <w:rsid w:val="00E919E9"/>
    <w:rsid w:val="00E97852"/>
    <w:rsid w:val="00EA3482"/>
    <w:rsid w:val="00EA3DC6"/>
    <w:rsid w:val="00EB4201"/>
    <w:rsid w:val="00EB4A56"/>
    <w:rsid w:val="00EB7CFB"/>
    <w:rsid w:val="00EE1870"/>
    <w:rsid w:val="00EE4096"/>
    <w:rsid w:val="00EF090A"/>
    <w:rsid w:val="00EF3F4C"/>
    <w:rsid w:val="00EF4DD5"/>
    <w:rsid w:val="00EF7256"/>
    <w:rsid w:val="00F1301E"/>
    <w:rsid w:val="00F16709"/>
    <w:rsid w:val="00F26176"/>
    <w:rsid w:val="00F4537D"/>
    <w:rsid w:val="00F57C31"/>
    <w:rsid w:val="00F70826"/>
    <w:rsid w:val="00F843E8"/>
    <w:rsid w:val="00F87BBF"/>
    <w:rsid w:val="00F911B7"/>
    <w:rsid w:val="00FA0933"/>
    <w:rsid w:val="00FA6EE6"/>
    <w:rsid w:val="00FB3C2F"/>
    <w:rsid w:val="00FE2EFF"/>
    <w:rsid w:val="00FF2433"/>
    <w:rsid w:val="00FF2C67"/>
    <w:rsid w:val="00FF5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045067"/>
  <w15:chartTrackingRefBased/>
  <w15:docId w15:val="{0BFC56B6-BA44-4E3A-8496-11522343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link w:val="Heading1Char"/>
    <w:qFormat/>
    <w:rsid w:val="00B17D1E"/>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660DE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517A"/>
    <w:pPr>
      <w:jc w:val="center"/>
    </w:pPr>
    <w:rPr>
      <w:sz w:val="24"/>
    </w:rPr>
  </w:style>
  <w:style w:type="paragraph" w:styleId="BalloonText">
    <w:name w:val="Balloon Text"/>
    <w:basedOn w:val="Normal"/>
    <w:semiHidden/>
    <w:rsid w:val="00592538"/>
    <w:rPr>
      <w:rFonts w:ascii="Tahoma" w:hAnsi="Tahoma" w:cs="Tahoma"/>
      <w:sz w:val="16"/>
      <w:szCs w:val="16"/>
    </w:rPr>
  </w:style>
  <w:style w:type="table" w:styleId="TableGrid">
    <w:name w:val="Table Grid"/>
    <w:basedOn w:val="TableNormal"/>
    <w:uiPriority w:val="59"/>
    <w:rsid w:val="00671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03E8B"/>
    <w:rPr>
      <w:color w:val="0000FF"/>
      <w:u w:val="single"/>
    </w:rPr>
  </w:style>
  <w:style w:type="paragraph" w:styleId="ListParagraph">
    <w:name w:val="List Paragraph"/>
    <w:basedOn w:val="Normal"/>
    <w:uiPriority w:val="34"/>
    <w:qFormat/>
    <w:rsid w:val="005D3B94"/>
    <w:pPr>
      <w:spacing w:after="200" w:line="276" w:lineRule="auto"/>
      <w:ind w:left="720"/>
      <w:contextualSpacing/>
    </w:pPr>
    <w:rPr>
      <w:rFonts w:ascii="Calibri" w:hAnsi="Calibri"/>
      <w:sz w:val="22"/>
      <w:szCs w:val="22"/>
    </w:rPr>
  </w:style>
  <w:style w:type="paragraph" w:styleId="Header">
    <w:name w:val="header"/>
    <w:basedOn w:val="Normal"/>
    <w:link w:val="HeaderChar"/>
    <w:rsid w:val="00154727"/>
    <w:pPr>
      <w:tabs>
        <w:tab w:val="center" w:pos="4680"/>
        <w:tab w:val="right" w:pos="9360"/>
      </w:tabs>
    </w:pPr>
  </w:style>
  <w:style w:type="character" w:customStyle="1" w:styleId="HeaderChar">
    <w:name w:val="Header Char"/>
    <w:link w:val="Header"/>
    <w:rsid w:val="00154727"/>
    <w:rPr>
      <w:rFonts w:ascii="Arial" w:hAnsi="Arial"/>
      <w:lang w:val="en-GB" w:eastAsia="en-GB"/>
    </w:rPr>
  </w:style>
  <w:style w:type="paragraph" w:styleId="Footer">
    <w:name w:val="footer"/>
    <w:basedOn w:val="Normal"/>
    <w:link w:val="FooterChar"/>
    <w:uiPriority w:val="99"/>
    <w:rsid w:val="00154727"/>
    <w:pPr>
      <w:tabs>
        <w:tab w:val="center" w:pos="4680"/>
        <w:tab w:val="right" w:pos="9360"/>
      </w:tabs>
    </w:pPr>
  </w:style>
  <w:style w:type="character" w:customStyle="1" w:styleId="FooterChar">
    <w:name w:val="Footer Char"/>
    <w:link w:val="Footer"/>
    <w:uiPriority w:val="99"/>
    <w:rsid w:val="00154727"/>
    <w:rPr>
      <w:rFonts w:ascii="Arial" w:hAnsi="Arial"/>
      <w:lang w:val="en-GB" w:eastAsia="en-GB"/>
    </w:rPr>
  </w:style>
  <w:style w:type="paragraph" w:customStyle="1" w:styleId="Default">
    <w:name w:val="Default"/>
    <w:rsid w:val="00154727"/>
    <w:pPr>
      <w:autoSpaceDE w:val="0"/>
      <w:autoSpaceDN w:val="0"/>
      <w:adjustRightInd w:val="0"/>
    </w:pPr>
    <w:rPr>
      <w:rFonts w:ascii="HelveticaNeue LT 45 Light" w:hAnsi="HelveticaNeue LT 45 Light" w:cs="HelveticaNeue LT 45 Light"/>
      <w:color w:val="000000"/>
      <w:sz w:val="24"/>
      <w:szCs w:val="24"/>
    </w:rPr>
  </w:style>
  <w:style w:type="character" w:customStyle="1" w:styleId="Heading1Char">
    <w:name w:val="Heading 1 Char"/>
    <w:link w:val="Heading1"/>
    <w:rsid w:val="00B17D1E"/>
    <w:rPr>
      <w:rFonts w:ascii="Cambria" w:eastAsia="Times New Roman" w:hAnsi="Cambria" w:cs="Times New Roman"/>
      <w:b/>
      <w:bCs/>
      <w:kern w:val="32"/>
      <w:sz w:val="32"/>
      <w:szCs w:val="32"/>
    </w:rPr>
  </w:style>
  <w:style w:type="paragraph" w:customStyle="1" w:styleId="text">
    <w:name w:val="text"/>
    <w:basedOn w:val="Normal"/>
    <w:rsid w:val="008012BA"/>
    <w:pPr>
      <w:spacing w:before="100" w:beforeAutospacing="1" w:after="100" w:afterAutospacing="1"/>
    </w:pPr>
    <w:rPr>
      <w:rFonts w:ascii="Times New Roman" w:hAnsi="Times New Roman"/>
      <w:sz w:val="24"/>
      <w:szCs w:val="24"/>
    </w:rPr>
  </w:style>
  <w:style w:type="character" w:styleId="Strong">
    <w:name w:val="Strong"/>
    <w:uiPriority w:val="22"/>
    <w:qFormat/>
    <w:rsid w:val="008012BA"/>
    <w:rPr>
      <w:b/>
      <w:bCs/>
    </w:rPr>
  </w:style>
  <w:style w:type="table" w:customStyle="1" w:styleId="TableGrid1">
    <w:name w:val="Table Grid1"/>
    <w:basedOn w:val="TableNormal"/>
    <w:next w:val="TableGrid"/>
    <w:uiPriority w:val="59"/>
    <w:rsid w:val="000556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41057"/>
    <w:pPr>
      <w:spacing w:before="100" w:beforeAutospacing="1" w:after="100" w:afterAutospacing="1"/>
    </w:pPr>
    <w:rPr>
      <w:rFonts w:ascii="Times New Roman" w:hAnsi="Times New Roman"/>
      <w:sz w:val="24"/>
      <w:szCs w:val="24"/>
    </w:rPr>
  </w:style>
  <w:style w:type="character" w:customStyle="1" w:styleId="normaltextrun">
    <w:name w:val="normaltextrun"/>
    <w:rsid w:val="00A41057"/>
  </w:style>
  <w:style w:type="character" w:customStyle="1" w:styleId="eop">
    <w:name w:val="eop"/>
    <w:rsid w:val="00A41057"/>
  </w:style>
  <w:style w:type="character" w:customStyle="1" w:styleId="apple-converted-space">
    <w:name w:val="apple-converted-space"/>
    <w:rsid w:val="00A41057"/>
  </w:style>
  <w:style w:type="character" w:customStyle="1" w:styleId="spellingerror">
    <w:name w:val="spellingerror"/>
    <w:rsid w:val="00A41057"/>
  </w:style>
  <w:style w:type="character" w:customStyle="1" w:styleId="Level1">
    <w:name w:val="Level 1"/>
    <w:rsid w:val="00FF58A9"/>
  </w:style>
  <w:style w:type="character" w:customStyle="1" w:styleId="Level2">
    <w:name w:val="Level 2"/>
    <w:rsid w:val="00FF58A9"/>
  </w:style>
  <w:style w:type="paragraph" w:styleId="PlainText">
    <w:name w:val="Plain Text"/>
    <w:basedOn w:val="Normal"/>
    <w:link w:val="PlainTextChar"/>
    <w:rsid w:val="00FF58A9"/>
    <w:pPr>
      <w:jc w:val="both"/>
    </w:pPr>
    <w:rPr>
      <w:rFonts w:ascii="Courier New" w:hAnsi="Courier New"/>
      <w:szCs w:val="24"/>
      <w:lang w:eastAsia="en-US"/>
    </w:rPr>
  </w:style>
  <w:style w:type="character" w:customStyle="1" w:styleId="PlainTextChar">
    <w:name w:val="Plain Text Char"/>
    <w:link w:val="PlainText"/>
    <w:rsid w:val="00FF58A9"/>
    <w:rPr>
      <w:rFonts w:ascii="Courier New" w:hAnsi="Courier New"/>
      <w:szCs w:val="24"/>
      <w:lang w:eastAsia="en-US"/>
    </w:rPr>
  </w:style>
  <w:style w:type="character" w:customStyle="1" w:styleId="Heading4Char">
    <w:name w:val="Heading 4 Char"/>
    <w:link w:val="Heading4"/>
    <w:semiHidden/>
    <w:rsid w:val="00660DE5"/>
    <w:rPr>
      <w:rFonts w:ascii="Calibri" w:eastAsia="Times New Roman" w:hAnsi="Calibri" w:cs="Times New Roman"/>
      <w:b/>
      <w:bCs/>
      <w:sz w:val="28"/>
      <w:szCs w:val="28"/>
    </w:rPr>
  </w:style>
  <w:style w:type="paragraph" w:styleId="BodyText3">
    <w:name w:val="Body Text 3"/>
    <w:basedOn w:val="Normal"/>
    <w:link w:val="BodyText3Char"/>
    <w:rsid w:val="00660DE5"/>
    <w:pPr>
      <w:spacing w:after="120"/>
    </w:pPr>
    <w:rPr>
      <w:rFonts w:ascii="Times New Roman" w:hAnsi="Times New Roman"/>
      <w:sz w:val="16"/>
      <w:szCs w:val="16"/>
      <w:lang w:val="en-US" w:eastAsia="en-US"/>
    </w:rPr>
  </w:style>
  <w:style w:type="character" w:customStyle="1" w:styleId="BodyText3Char">
    <w:name w:val="Body Text 3 Char"/>
    <w:link w:val="BodyText3"/>
    <w:rsid w:val="00660DE5"/>
    <w:rPr>
      <w:sz w:val="16"/>
      <w:szCs w:val="16"/>
      <w:lang w:val="en-US" w:eastAsia="en-US"/>
    </w:rPr>
  </w:style>
  <w:style w:type="paragraph" w:styleId="BodyText">
    <w:name w:val="Body Text"/>
    <w:basedOn w:val="Normal"/>
    <w:link w:val="BodyTextChar"/>
    <w:rsid w:val="00CA5E0F"/>
    <w:pPr>
      <w:spacing w:after="120"/>
    </w:pPr>
  </w:style>
  <w:style w:type="character" w:customStyle="1" w:styleId="BodyTextChar">
    <w:name w:val="Body Text Char"/>
    <w:link w:val="BodyText"/>
    <w:rsid w:val="00CA5E0F"/>
    <w:rPr>
      <w:rFonts w:ascii="Arial" w:hAnsi="Arial"/>
    </w:rPr>
  </w:style>
  <w:style w:type="character" w:customStyle="1" w:styleId="TitleChar">
    <w:name w:val="Title Char"/>
    <w:link w:val="Title"/>
    <w:rsid w:val="00CA5E0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01870">
      <w:bodyDiv w:val="1"/>
      <w:marLeft w:val="0"/>
      <w:marRight w:val="0"/>
      <w:marTop w:val="0"/>
      <w:marBottom w:val="0"/>
      <w:divBdr>
        <w:top w:val="none" w:sz="0" w:space="0" w:color="auto"/>
        <w:left w:val="none" w:sz="0" w:space="0" w:color="auto"/>
        <w:bottom w:val="none" w:sz="0" w:space="0" w:color="auto"/>
        <w:right w:val="none" w:sz="0" w:space="0" w:color="auto"/>
      </w:divBdr>
      <w:divsChild>
        <w:div w:id="1533154639">
          <w:marLeft w:val="0"/>
          <w:marRight w:val="0"/>
          <w:marTop w:val="0"/>
          <w:marBottom w:val="0"/>
          <w:divBdr>
            <w:top w:val="none" w:sz="0" w:space="0" w:color="auto"/>
            <w:left w:val="none" w:sz="0" w:space="0" w:color="auto"/>
            <w:bottom w:val="none" w:sz="0" w:space="0" w:color="auto"/>
            <w:right w:val="none" w:sz="0" w:space="0" w:color="auto"/>
          </w:divBdr>
          <w:divsChild>
            <w:div w:id="278950158">
              <w:marLeft w:val="0"/>
              <w:marRight w:val="0"/>
              <w:marTop w:val="0"/>
              <w:marBottom w:val="0"/>
              <w:divBdr>
                <w:top w:val="none" w:sz="0" w:space="0" w:color="auto"/>
                <w:left w:val="none" w:sz="0" w:space="0" w:color="auto"/>
                <w:bottom w:val="none" w:sz="0" w:space="0" w:color="auto"/>
                <w:right w:val="none" w:sz="0" w:space="0" w:color="auto"/>
              </w:divBdr>
              <w:divsChild>
                <w:div w:id="2061980291">
                  <w:marLeft w:val="0"/>
                  <w:marRight w:val="0"/>
                  <w:marTop w:val="0"/>
                  <w:marBottom w:val="0"/>
                  <w:divBdr>
                    <w:top w:val="none" w:sz="0" w:space="0" w:color="auto"/>
                    <w:left w:val="none" w:sz="0" w:space="0" w:color="auto"/>
                    <w:bottom w:val="none" w:sz="0" w:space="0" w:color="auto"/>
                    <w:right w:val="none" w:sz="0" w:space="0" w:color="auto"/>
                  </w:divBdr>
                  <w:divsChild>
                    <w:div w:id="1732071096">
                      <w:marLeft w:val="0"/>
                      <w:marRight w:val="0"/>
                      <w:marTop w:val="0"/>
                      <w:marBottom w:val="0"/>
                      <w:divBdr>
                        <w:top w:val="none" w:sz="0" w:space="0" w:color="auto"/>
                        <w:left w:val="none" w:sz="0" w:space="0" w:color="auto"/>
                        <w:bottom w:val="none" w:sz="0" w:space="0" w:color="auto"/>
                        <w:right w:val="none" w:sz="0" w:space="0" w:color="auto"/>
                      </w:divBdr>
                      <w:divsChild>
                        <w:div w:id="1446462905">
                          <w:marLeft w:val="0"/>
                          <w:marRight w:val="0"/>
                          <w:marTop w:val="0"/>
                          <w:marBottom w:val="0"/>
                          <w:divBdr>
                            <w:top w:val="none" w:sz="0" w:space="0" w:color="auto"/>
                            <w:left w:val="none" w:sz="0" w:space="0" w:color="auto"/>
                            <w:bottom w:val="none" w:sz="0" w:space="0" w:color="auto"/>
                            <w:right w:val="none" w:sz="0" w:space="0" w:color="auto"/>
                          </w:divBdr>
                          <w:divsChild>
                            <w:div w:id="50752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972338">
      <w:bodyDiv w:val="1"/>
      <w:marLeft w:val="0"/>
      <w:marRight w:val="0"/>
      <w:marTop w:val="0"/>
      <w:marBottom w:val="0"/>
      <w:divBdr>
        <w:top w:val="none" w:sz="0" w:space="0" w:color="auto"/>
        <w:left w:val="none" w:sz="0" w:space="0" w:color="auto"/>
        <w:bottom w:val="none" w:sz="0" w:space="0" w:color="auto"/>
        <w:right w:val="none" w:sz="0" w:space="0" w:color="auto"/>
      </w:divBdr>
      <w:divsChild>
        <w:div w:id="517474383">
          <w:marLeft w:val="0"/>
          <w:marRight w:val="0"/>
          <w:marTop w:val="0"/>
          <w:marBottom w:val="0"/>
          <w:divBdr>
            <w:top w:val="none" w:sz="0" w:space="0" w:color="auto"/>
            <w:left w:val="none" w:sz="0" w:space="0" w:color="auto"/>
            <w:bottom w:val="none" w:sz="0" w:space="0" w:color="auto"/>
            <w:right w:val="none" w:sz="0" w:space="0" w:color="auto"/>
          </w:divBdr>
          <w:divsChild>
            <w:div w:id="1823739168">
              <w:marLeft w:val="0"/>
              <w:marRight w:val="0"/>
              <w:marTop w:val="0"/>
              <w:marBottom w:val="0"/>
              <w:divBdr>
                <w:top w:val="none" w:sz="0" w:space="0" w:color="auto"/>
                <w:left w:val="none" w:sz="0" w:space="0" w:color="auto"/>
                <w:bottom w:val="none" w:sz="0" w:space="0" w:color="auto"/>
                <w:right w:val="none" w:sz="0" w:space="0" w:color="auto"/>
              </w:divBdr>
              <w:divsChild>
                <w:div w:id="1211846824">
                  <w:marLeft w:val="0"/>
                  <w:marRight w:val="0"/>
                  <w:marTop w:val="0"/>
                  <w:marBottom w:val="0"/>
                  <w:divBdr>
                    <w:top w:val="none" w:sz="0" w:space="0" w:color="auto"/>
                    <w:left w:val="none" w:sz="0" w:space="0" w:color="auto"/>
                    <w:bottom w:val="none" w:sz="0" w:space="0" w:color="auto"/>
                    <w:right w:val="none" w:sz="0" w:space="0" w:color="auto"/>
                  </w:divBdr>
                  <w:divsChild>
                    <w:div w:id="10418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4FFAC-D230-4523-A5C5-3CAED82A7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TotalTime>
  <Pages>7</Pages>
  <Words>2437</Words>
  <Characters>13893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City of Durham</Company>
  <LinksUpToDate>false</LinksUpToDate>
  <CharactersWithSpaces>16298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p4840</dc:creator>
  <cp:keywords/>
  <cp:lastModifiedBy>Lee Mason</cp:lastModifiedBy>
  <cp:revision>18</cp:revision>
  <cp:lastPrinted>2015-07-13T14:30:00Z</cp:lastPrinted>
  <dcterms:created xsi:type="dcterms:W3CDTF">2015-09-06T19:55:00Z</dcterms:created>
  <dcterms:modified xsi:type="dcterms:W3CDTF">2018-01-02T22:23:00Z</dcterms:modified>
</cp:coreProperties>
</file>